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66388" w14:textId="77777777" w:rsidR="0000748D" w:rsidRDefault="0000748D"/>
    <w:tbl>
      <w:tblPr>
        <w:tblStyle w:val="a5"/>
        <w:tblpPr w:leftFromText="187" w:rightFromText="187" w:vertAnchor="page" w:horzAnchor="margin" w:tblpXSpec="center" w:tblpY="13237"/>
        <w:tblW w:w="74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409"/>
      </w:tblGrid>
      <w:tr w:rsidR="0000748D" w14:paraId="464835B9" w14:textId="77777777">
        <w:tc>
          <w:tcPr>
            <w:tcW w:w="7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9A55204" w14:textId="77777777" w:rsidR="0000748D" w:rsidRDefault="000074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5B9BD5"/>
              </w:rPr>
            </w:pPr>
          </w:p>
        </w:tc>
      </w:tr>
    </w:tbl>
    <w:p w14:paraId="5B41E4FA" w14:textId="013B13DB" w:rsidR="0000748D" w:rsidRPr="00293A11" w:rsidRDefault="00293A11">
      <w:pPr>
        <w:rPr>
          <w:b/>
          <w:bCs/>
          <w:smallCaps/>
          <w:color w:val="000000"/>
          <w:sz w:val="32"/>
          <w:szCs w:val="32"/>
          <w:lang w:val="ru-RU"/>
        </w:rPr>
      </w:pPr>
      <w:r w:rsidRPr="00792A86">
        <w:rPr>
          <w:rFonts w:ascii="Calibri" w:eastAsia="Calibri" w:hAnsi="Calibri" w:cs="Calibri"/>
          <w:lang w:val="ru-RU"/>
        </w:rPr>
        <w:t xml:space="preserve">                                                       </w:t>
      </w:r>
      <w:r w:rsidRPr="00293A11">
        <w:rPr>
          <w:b/>
          <w:bCs/>
          <w:smallCaps/>
          <w:color w:val="000000"/>
          <w:sz w:val="32"/>
          <w:szCs w:val="32"/>
          <w:lang w:val="ru-RU"/>
        </w:rPr>
        <w:t>Техническое задание</w:t>
      </w:r>
    </w:p>
    <w:p w14:paraId="09FA44CF" w14:textId="77777777" w:rsidR="0000748D" w:rsidRPr="00293A11" w:rsidRDefault="0000748D">
      <w:pPr>
        <w:tabs>
          <w:tab w:val="left" w:pos="720"/>
          <w:tab w:val="right" w:pos="8640"/>
        </w:tabs>
        <w:jc w:val="center"/>
        <w:rPr>
          <w:sz w:val="28"/>
          <w:szCs w:val="28"/>
          <w:lang w:val="ru-RU"/>
        </w:rPr>
      </w:pPr>
    </w:p>
    <w:p w14:paraId="612E6195" w14:textId="77777777" w:rsidR="0000748D" w:rsidRPr="00293A11" w:rsidRDefault="0000748D">
      <w:pPr>
        <w:tabs>
          <w:tab w:val="left" w:pos="720"/>
          <w:tab w:val="right" w:pos="8640"/>
        </w:tabs>
        <w:jc w:val="center"/>
        <w:rPr>
          <w:sz w:val="28"/>
          <w:szCs w:val="28"/>
          <w:lang w:val="ru-RU"/>
        </w:rPr>
      </w:pPr>
    </w:p>
    <w:p w14:paraId="5A4DF005" w14:textId="77CD1EF2" w:rsidR="00792A86" w:rsidRPr="00792A86" w:rsidRDefault="00792A86" w:rsidP="00792A86">
      <w:pPr>
        <w:tabs>
          <w:tab w:val="left" w:pos="720"/>
          <w:tab w:val="right" w:pos="8640"/>
        </w:tabs>
        <w:jc w:val="center"/>
        <w:rPr>
          <w:sz w:val="28"/>
          <w:szCs w:val="28"/>
          <w:lang w:val="ru-RU"/>
        </w:rPr>
      </w:pPr>
      <w:bookmarkStart w:id="0" w:name="_qnazxz3vhkzq" w:colFirst="0" w:colLast="0"/>
      <w:bookmarkStart w:id="1" w:name="_cduilpn2rel6" w:colFirst="0" w:colLast="0"/>
      <w:bookmarkEnd w:id="0"/>
      <w:bookmarkEnd w:id="1"/>
      <w:r>
        <w:rPr>
          <w:sz w:val="28"/>
          <w:szCs w:val="28"/>
          <w:lang w:val="ru-RU"/>
        </w:rPr>
        <w:t>ПРОГРАММА</w:t>
      </w:r>
      <w:r w:rsidRPr="00792A86">
        <w:rPr>
          <w:sz w:val="28"/>
          <w:szCs w:val="28"/>
          <w:lang w:val="ru-RU"/>
        </w:rPr>
        <w:t xml:space="preserve"> «РАЗВИТИЕ РЫНКА ЭЛЕКТРОЭНЕРГИИ И ИНТЕГРАЦИИ ЭНЕРГОСИСТЕМ В ЦЕНТРАЛЬНОЙ АЗИИ»</w:t>
      </w:r>
      <w:bookmarkStart w:id="2" w:name="_Hlk196489738"/>
      <w:bookmarkEnd w:id="2"/>
    </w:p>
    <w:p w14:paraId="1EE161E4" w14:textId="77777777" w:rsidR="0000748D" w:rsidRPr="00293A11" w:rsidRDefault="00293A11">
      <w:pPr>
        <w:tabs>
          <w:tab w:val="left" w:pos="720"/>
          <w:tab w:val="right" w:pos="8640"/>
        </w:tabs>
        <w:jc w:val="center"/>
        <w:rPr>
          <w:sz w:val="28"/>
          <w:szCs w:val="28"/>
          <w:lang w:val="ru-RU"/>
        </w:rPr>
      </w:pPr>
      <w:r w:rsidRPr="00293A11">
        <w:rPr>
          <w:b/>
          <w:bCs/>
          <w:sz w:val="32"/>
          <w:szCs w:val="32"/>
          <w:lang w:val="ru-RU"/>
        </w:rPr>
        <w:t xml:space="preserve">Проект </w:t>
      </w:r>
      <w:r>
        <w:rPr>
          <w:b/>
          <w:bCs/>
          <w:sz w:val="32"/>
          <w:szCs w:val="32"/>
        </w:rPr>
        <w:t>REMIT</w:t>
      </w:r>
      <w:r w:rsidRPr="00293A11">
        <w:rPr>
          <w:b/>
          <w:bCs/>
          <w:sz w:val="32"/>
          <w:szCs w:val="32"/>
          <w:lang w:val="ru-RU"/>
        </w:rPr>
        <w:t xml:space="preserve"> в Кыргызстане</w:t>
      </w:r>
    </w:p>
    <w:p w14:paraId="477524F8" w14:textId="77777777" w:rsidR="0000748D" w:rsidRPr="00293A11" w:rsidRDefault="0000748D">
      <w:pPr>
        <w:tabs>
          <w:tab w:val="left" w:pos="720"/>
          <w:tab w:val="right" w:pos="8640"/>
        </w:tabs>
        <w:jc w:val="center"/>
        <w:rPr>
          <w:sz w:val="28"/>
          <w:szCs w:val="28"/>
          <w:lang w:val="ru-RU"/>
        </w:rPr>
      </w:pPr>
    </w:p>
    <w:p w14:paraId="74182052" w14:textId="77777777" w:rsidR="0000748D" w:rsidRPr="00293A11" w:rsidRDefault="00293A11">
      <w:pPr>
        <w:jc w:val="center"/>
        <w:rPr>
          <w:b/>
          <w:bCs/>
          <w:sz w:val="32"/>
          <w:szCs w:val="32"/>
          <w:lang w:val="ru-RU"/>
        </w:rPr>
      </w:pPr>
      <w:r w:rsidRPr="00293A11">
        <w:rPr>
          <w:b/>
          <w:bCs/>
          <w:sz w:val="32"/>
          <w:szCs w:val="32"/>
          <w:lang w:val="ru-RU"/>
        </w:rPr>
        <w:t xml:space="preserve">Консультационные услуги по подготовке технико-экономического обоснования, тендерной документации, сопровождению тендера и осуществлению технического надзора в ходе строительства высоковольтной линии электропередачи 220 </w:t>
      </w:r>
      <w:proofErr w:type="spellStart"/>
      <w:r w:rsidRPr="00293A11">
        <w:rPr>
          <w:b/>
          <w:bCs/>
          <w:sz w:val="32"/>
          <w:szCs w:val="32"/>
          <w:lang w:val="ru-RU"/>
        </w:rPr>
        <w:t>кВ</w:t>
      </w:r>
      <w:proofErr w:type="spellEnd"/>
      <w:r w:rsidRPr="00293A11">
        <w:rPr>
          <w:b/>
          <w:bCs/>
          <w:sz w:val="32"/>
          <w:szCs w:val="32"/>
          <w:lang w:val="ru-RU"/>
        </w:rPr>
        <w:t xml:space="preserve"> «Кристалл-Юлдуз» и модернизации подстанций 220 </w:t>
      </w:r>
      <w:proofErr w:type="spellStart"/>
      <w:r w:rsidRPr="00293A11">
        <w:rPr>
          <w:b/>
          <w:bCs/>
          <w:sz w:val="32"/>
          <w:szCs w:val="32"/>
          <w:lang w:val="ru-RU"/>
        </w:rPr>
        <w:t>кВ</w:t>
      </w:r>
      <w:proofErr w:type="spellEnd"/>
      <w:r w:rsidRPr="00293A11">
        <w:rPr>
          <w:b/>
          <w:bCs/>
          <w:sz w:val="32"/>
          <w:szCs w:val="32"/>
          <w:lang w:val="ru-RU"/>
        </w:rPr>
        <w:t xml:space="preserve"> «Кристалл» и «</w:t>
      </w:r>
      <w:proofErr w:type="spellStart"/>
      <w:r w:rsidRPr="00293A11">
        <w:rPr>
          <w:b/>
          <w:bCs/>
          <w:sz w:val="32"/>
          <w:szCs w:val="32"/>
          <w:lang w:val="ru-RU"/>
        </w:rPr>
        <w:t>Торобаева</w:t>
      </w:r>
      <w:proofErr w:type="spellEnd"/>
      <w:r w:rsidRPr="00293A11">
        <w:rPr>
          <w:b/>
          <w:bCs/>
          <w:sz w:val="32"/>
          <w:szCs w:val="32"/>
          <w:lang w:val="ru-RU"/>
        </w:rPr>
        <w:t xml:space="preserve">». </w:t>
      </w:r>
    </w:p>
    <w:p w14:paraId="5C9CEF03" w14:textId="77777777" w:rsidR="0000748D" w:rsidRPr="00293A11" w:rsidRDefault="0000748D">
      <w:pPr>
        <w:jc w:val="center"/>
        <w:rPr>
          <w:rFonts w:ascii="Calibri" w:eastAsia="Calibri" w:hAnsi="Calibri" w:cs="Calibri"/>
          <w:lang w:val="ru-RU"/>
        </w:rPr>
      </w:pPr>
    </w:p>
    <w:p w14:paraId="0B8A1E6F" w14:textId="77777777" w:rsidR="0000748D" w:rsidRPr="00293A11" w:rsidRDefault="0000748D">
      <w:pPr>
        <w:jc w:val="both"/>
        <w:rPr>
          <w:rFonts w:ascii="Calibri" w:eastAsia="Calibri" w:hAnsi="Calibri" w:cs="Calibri"/>
          <w:lang w:val="ru-RU"/>
        </w:rPr>
      </w:pPr>
    </w:p>
    <w:p w14:paraId="4CBE41B8" w14:textId="77777777" w:rsidR="0000748D" w:rsidRPr="00293A11" w:rsidRDefault="0000748D">
      <w:pPr>
        <w:jc w:val="both"/>
        <w:rPr>
          <w:rFonts w:ascii="Calibri" w:eastAsia="Calibri" w:hAnsi="Calibri" w:cs="Calibri"/>
          <w:lang w:val="ru-RU"/>
        </w:rPr>
      </w:pPr>
    </w:p>
    <w:p w14:paraId="39EC0EEE" w14:textId="77777777" w:rsidR="0000748D" w:rsidRPr="00293A11" w:rsidRDefault="0000748D">
      <w:pPr>
        <w:jc w:val="center"/>
        <w:rPr>
          <w:rFonts w:ascii="Calibri" w:eastAsia="Calibri" w:hAnsi="Calibri" w:cs="Calibri"/>
          <w:b/>
          <w:bCs/>
          <w:sz w:val="36"/>
          <w:szCs w:val="36"/>
          <w:lang w:val="ru-RU"/>
        </w:rPr>
      </w:pPr>
    </w:p>
    <w:p w14:paraId="30058732" w14:textId="77777777" w:rsidR="0000748D" w:rsidRPr="00293A11" w:rsidRDefault="0000748D">
      <w:pPr>
        <w:jc w:val="both"/>
        <w:rPr>
          <w:rFonts w:ascii="Calibri" w:eastAsia="Calibri" w:hAnsi="Calibri" w:cs="Calibri"/>
          <w:lang w:val="ru-RU"/>
        </w:rPr>
      </w:pPr>
    </w:p>
    <w:p w14:paraId="5F204E9F" w14:textId="77777777" w:rsidR="0000748D" w:rsidRPr="00293A11" w:rsidRDefault="0000748D">
      <w:pPr>
        <w:jc w:val="both"/>
        <w:rPr>
          <w:rFonts w:ascii="Calibri" w:eastAsia="Calibri" w:hAnsi="Calibri" w:cs="Calibri"/>
          <w:lang w:val="ru-RU"/>
        </w:rPr>
      </w:pPr>
    </w:p>
    <w:p w14:paraId="75751235" w14:textId="77777777" w:rsidR="0000748D" w:rsidRPr="00293A11" w:rsidRDefault="0000748D">
      <w:pPr>
        <w:jc w:val="both"/>
        <w:rPr>
          <w:rFonts w:ascii="Calibri" w:eastAsia="Calibri" w:hAnsi="Calibri" w:cs="Calibri"/>
          <w:lang w:val="ru-RU"/>
        </w:rPr>
      </w:pPr>
    </w:p>
    <w:p w14:paraId="27488367" w14:textId="77777777" w:rsidR="0000748D" w:rsidRPr="00293A11" w:rsidRDefault="0000748D">
      <w:pPr>
        <w:jc w:val="center"/>
        <w:rPr>
          <w:rFonts w:ascii="Calibri" w:eastAsia="Calibri" w:hAnsi="Calibri" w:cs="Calibri"/>
          <w:b/>
          <w:bCs/>
          <w:sz w:val="28"/>
          <w:szCs w:val="28"/>
          <w:lang w:val="ru-RU"/>
        </w:rPr>
      </w:pPr>
    </w:p>
    <w:p w14:paraId="23E5BB8B" w14:textId="77777777" w:rsidR="0000748D" w:rsidRDefault="00293A11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Декабрь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2025</w:t>
      </w:r>
    </w:p>
    <w:p w14:paraId="3F589505" w14:textId="77777777" w:rsidR="0000748D" w:rsidRDefault="00293A11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br w:type="page"/>
      </w:r>
    </w:p>
    <w:p w14:paraId="4459AC45" w14:textId="77777777" w:rsidR="0000748D" w:rsidRDefault="0000748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F32A989" w14:textId="77777777" w:rsidR="0000748D" w:rsidRDefault="0000748D">
      <w:pPr>
        <w:jc w:val="both"/>
        <w:rPr>
          <w:rFonts w:ascii="Calibri" w:eastAsia="Calibri" w:hAnsi="Calibri" w:cs="Calibri"/>
        </w:rPr>
      </w:pPr>
    </w:p>
    <w:p w14:paraId="159EB7C7" w14:textId="77777777" w:rsidR="0000748D" w:rsidRDefault="00293A11">
      <w:pPr>
        <w:spacing w:before="120" w:line="276" w:lineRule="auto"/>
        <w:rPr>
          <w:rFonts w:ascii="Calibri" w:eastAsia="Calibri" w:hAnsi="Calibri" w:cs="Calibri"/>
          <w:b/>
          <w:bCs/>
        </w:rPr>
      </w:pPr>
      <w:bookmarkStart w:id="3" w:name="_tgv4u8sud9tg" w:colFirst="0" w:colLast="0"/>
      <w:bookmarkEnd w:id="3"/>
      <w:r>
        <w:rPr>
          <w:rFonts w:ascii="Calibri" w:eastAsia="Calibri" w:hAnsi="Calibri" w:cs="Calibri"/>
          <w:b/>
          <w:bCs/>
        </w:rPr>
        <w:t>СОДЕРЖАНИЕ</w:t>
      </w:r>
    </w:p>
    <w:p w14:paraId="04FCF9F4" w14:textId="77777777" w:rsidR="0000748D" w:rsidRDefault="0000748D">
      <w:pPr>
        <w:jc w:val="both"/>
        <w:rPr>
          <w:rFonts w:ascii="Calibri" w:eastAsia="Calibri" w:hAnsi="Calibri" w:cs="Calibri"/>
        </w:rPr>
      </w:pPr>
    </w:p>
    <w:sdt>
      <w:sdtPr>
        <w:id w:val="-1344355070"/>
        <w:docPartObj>
          <w:docPartGallery w:val="Table of Contents"/>
          <w:docPartUnique/>
        </w:docPartObj>
      </w:sdtPr>
      <w:sdtEndPr/>
      <w:sdtContent>
        <w:p w14:paraId="780DC301" w14:textId="77777777" w:rsidR="0000748D" w:rsidRDefault="00293A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xgbuxixdvjn1">
            <w:r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Техническое задание</w:t>
            </w:r>
            <w:r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</w:t>
            </w:r>
          </w:hyperlink>
        </w:p>
        <w:p w14:paraId="42FEF480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qnazxz3vhkzq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СОЕДИНЕНИЕ РЕГИОНАЛЬНЫХ ЭЛЕКТРОЭНЕРГЕТИЧЕСКИХ РЫНКОВ И ТОРГОВЛЯ ЭЛЕКТРОЭНЕРГИЕЙ – ЦЕНТРАЛЬНАЯ АЗИЯ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1</w:t>
            </w:r>
          </w:hyperlink>
        </w:p>
        <w:p w14:paraId="49F6A525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cduilpn2rel6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Проект REMIT в Кыргызстане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1</w:t>
            </w:r>
          </w:hyperlink>
        </w:p>
        <w:p w14:paraId="162A63B2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n16bzvb93m7v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Предпосылки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4</w:t>
            </w:r>
          </w:hyperlink>
        </w:p>
        <w:p w14:paraId="733F62AD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gy27sdfye7hv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Цели задания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5</w:t>
            </w:r>
          </w:hyperlink>
        </w:p>
        <w:p w14:paraId="61B97DD5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orcbrk5ofmlx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Задача 1 – Техническое обоснование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7</w:t>
            </w:r>
          </w:hyperlink>
        </w:p>
        <w:p w14:paraId="241D3F4E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w662q8cx4ozo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Реконструкция подстанций 220 кВ (Кристалл, Торобаева)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8</w:t>
            </w:r>
          </w:hyperlink>
        </w:p>
        <w:p w14:paraId="11124E88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g11kvmhavo3s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Новая линия электропередачи 220 кВ и 500 кВ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9</w:t>
            </w:r>
          </w:hyperlink>
        </w:p>
        <w:p w14:paraId="065B7DEB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bmhtckxqn5zb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Расширение подстанции 500 кВ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10</w:t>
            </w:r>
          </w:hyperlink>
        </w:p>
        <w:p w14:paraId="7EFA50EC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fmfirygxvp65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Новая подстанция 500 кВ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11</w:t>
            </w:r>
          </w:hyperlink>
        </w:p>
        <w:p w14:paraId="63FF628C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r3yfiyynjoid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График реализации проекта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13</w:t>
            </w:r>
          </w:hyperlink>
        </w:p>
        <w:p w14:paraId="57747597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4pq51qjtsc7q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Задание 2 — Тендерная документация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13</w:t>
            </w:r>
          </w:hyperlink>
        </w:p>
        <w:p w14:paraId="29D00ECE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6no5d6xwq4sj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Общие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13</w:t>
            </w:r>
          </w:hyperlink>
        </w:p>
        <w:p w14:paraId="2DD4AC5C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bdgo8gu6aonz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Технические условия Реконструкция подстанции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13</w:t>
            </w:r>
          </w:hyperlink>
        </w:p>
        <w:p w14:paraId="52E50FC0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snkmdpwl0670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Технические условия на строительство новых и расширение существующих подстанций 500 кВ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15</w:t>
            </w:r>
          </w:hyperlink>
        </w:p>
        <w:p w14:paraId="389A19C8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mlbttvjewbwk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Технические условия на линии электропередачи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16</w:t>
            </w:r>
          </w:hyperlink>
        </w:p>
        <w:p w14:paraId="0ADBF01E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k6ylzmi6ksuc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ЗАДАЧА 3 — ПРОЦЕСС ЗАКУПОК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19</w:t>
            </w:r>
          </w:hyperlink>
        </w:p>
        <w:p w14:paraId="329755F0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2ijgafi8wtyk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Объем работ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19</w:t>
            </w:r>
          </w:hyperlink>
        </w:p>
        <w:p w14:paraId="72C8A403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jk4reddsollr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Окончательная доработка тендерной документации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19</w:t>
            </w:r>
          </w:hyperlink>
        </w:p>
        <w:p w14:paraId="16490067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llgj38zqxj8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Поддержка на этапе подготовки к тендеру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19</w:t>
            </w:r>
          </w:hyperlink>
        </w:p>
        <w:p w14:paraId="09A125E5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9hhfjljgmo24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Прием и оценка тендерных предложений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19</w:t>
            </w:r>
          </w:hyperlink>
        </w:p>
        <w:p w14:paraId="063777B2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mntz9w223mxu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Переговоры по контракту и его окончательная доработка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19</w:t>
            </w:r>
          </w:hyperlink>
        </w:p>
        <w:p w14:paraId="18F78F4E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ia0qagi8l6qi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Поддержка после завершения закупок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20</w:t>
            </w:r>
          </w:hyperlink>
        </w:p>
        <w:p w14:paraId="6C415A2E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ptggb0qijhzy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Ожидаемые результаты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20</w:t>
            </w:r>
          </w:hyperlink>
        </w:p>
        <w:p w14:paraId="222D956B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vubrdpvqpbgh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ЗАДАЧА 4 — Управление проектом и надзор за объектом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20</w:t>
            </w:r>
          </w:hyperlink>
        </w:p>
        <w:p w14:paraId="49C9E357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nabwfznffhum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Управление проектом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20</w:t>
            </w:r>
          </w:hyperlink>
        </w:p>
        <w:p w14:paraId="612366A8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k2ga5ett8dot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Надзор за строительством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21</w:t>
            </w:r>
          </w:hyperlink>
        </w:p>
        <w:p w14:paraId="26262402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dix3bjy2xx7i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ЗАДАНИЕ 5 ОБУЧЕНИЕ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21</w:t>
            </w:r>
          </w:hyperlink>
        </w:p>
        <w:p w14:paraId="20402690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1ms78u9cq0qm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Состав команды, вознаграждение и результаты для ЗАДАНИЙ 1, 2, 3 и 5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22</w:t>
            </w:r>
          </w:hyperlink>
        </w:p>
        <w:p w14:paraId="581420E0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pdqa2418ahnu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Вознаграждение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22</w:t>
            </w:r>
          </w:hyperlink>
        </w:p>
        <w:p w14:paraId="173E24EB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86tmlqjrowju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Сроки выполнения результатов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22</w:t>
            </w:r>
          </w:hyperlink>
        </w:p>
        <w:p w14:paraId="461B024B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2muijpv3en7e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Состав команды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23</w:t>
            </w:r>
          </w:hyperlink>
        </w:p>
        <w:p w14:paraId="1533D68F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qm6n7l4vaq0f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Состав команды, вознаграждение и результаты для ЗАДАНИЯ 4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24</w:t>
            </w:r>
          </w:hyperlink>
        </w:p>
        <w:p w14:paraId="00BAE13A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ljurqwnh4bw8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Вознаграждение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24</w:t>
            </w:r>
          </w:hyperlink>
        </w:p>
        <w:p w14:paraId="1C5F272B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ysv3g3jmreu8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Состав команды Задача 4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25</w:t>
            </w:r>
          </w:hyperlink>
        </w:p>
        <w:p w14:paraId="096E5FD6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cxp2lct84yey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Квалификация и подробные задачи ключевых экспертов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25</w:t>
            </w:r>
          </w:hyperlink>
        </w:p>
        <w:p w14:paraId="6A5F5118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vauiberho4fu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Требования к отчетности и график выполнения результатов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30</w:t>
            </w:r>
          </w:hyperlink>
        </w:p>
        <w:p w14:paraId="65B6FEB0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yc48ls2lju4f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Кратких ежемесячных отчетов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34</w:t>
            </w:r>
          </w:hyperlink>
        </w:p>
        <w:p w14:paraId="38559CED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oup7uoqmkbu9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Для квартальных отчетов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34</w:t>
            </w:r>
          </w:hyperlink>
        </w:p>
        <w:p w14:paraId="4771F4A8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02"/>
              <w:tab w:val="right" w:pos="9594"/>
            </w:tabs>
            <w:spacing w:after="0"/>
            <w:rPr>
              <w:rFonts w:ascii="Calibri" w:eastAsia="Calibri" w:hAnsi="Calibri" w:cs="Calibri"/>
              <w:color w:val="000000"/>
            </w:rPr>
          </w:pPr>
          <w:hyperlink w:anchor="_dewzavp7vljg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>Для окончательных отчетов по контракту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</w:rPr>
              <w:tab/>
              <w:t>34</w:t>
            </w:r>
          </w:hyperlink>
        </w:p>
        <w:p w14:paraId="79C3B296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c2hiyqs1hfje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Период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35</w:t>
            </w:r>
          </w:hyperlink>
        </w:p>
        <w:p w14:paraId="63A7115C" w14:textId="77777777" w:rsidR="0000748D" w:rsidRDefault="006621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32"/>
              <w:tab w:val="right" w:pos="9594"/>
            </w:tabs>
            <w:spacing w:before="360" w:after="360"/>
            <w:rPr>
              <w:rFonts w:ascii="Calibri" w:eastAsia="Calibri" w:hAnsi="Calibri" w:cs="Calibri"/>
              <w:color w:val="000000"/>
            </w:rPr>
          </w:pPr>
          <w:hyperlink w:anchor="_z41gj4cdpni1"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>Оборудование и помещения</w:t>
            </w:r>
            <w:r w:rsidR="00293A11">
              <w:rPr>
                <w:rFonts w:ascii="Calibri" w:eastAsia="Calibri" w:hAnsi="Calibri" w:cs="Calibri"/>
                <w:b/>
                <w:bCs/>
                <w:smallCaps/>
                <w:color w:val="000000"/>
                <w:u w:val="single"/>
              </w:rPr>
              <w:tab/>
              <w:t>36</w:t>
            </w:r>
          </w:hyperlink>
        </w:p>
        <w:bookmarkStart w:id="4" w:name="_64cte93gntx" w:colFirst="0" w:colLast="0"/>
        <w:bookmarkEnd w:id="4"/>
        <w:p w14:paraId="1B51F3C8" w14:textId="77777777" w:rsidR="0000748D" w:rsidRDefault="00293A11">
          <w:pPr>
            <w:rPr>
              <w:rFonts w:ascii="Calibri" w:eastAsia="Calibri" w:hAnsi="Calibri" w:cs="Calibri"/>
              <w:b/>
              <w:bCs/>
            </w:rPr>
          </w:pPr>
          <w:r>
            <w:fldChar w:fldCharType="end"/>
          </w:r>
        </w:p>
      </w:sdtContent>
    </w:sdt>
    <w:p w14:paraId="3201EEB6" w14:textId="77777777" w:rsidR="0000748D" w:rsidRDefault="00293A1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" w:eastAsia="Calibri" w:hAnsi="Calibri" w:cs="Calibri"/>
          <w:color w:val="000000"/>
          <w:u w:val="single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u w:val="single"/>
        </w:rPr>
        <w:t>Приложение</w:t>
      </w:r>
      <w:proofErr w:type="spellEnd"/>
    </w:p>
    <w:p w14:paraId="0F2F98A8" w14:textId="77777777" w:rsidR="0000748D" w:rsidRPr="00293A11" w:rsidRDefault="00293A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93A11">
        <w:rPr>
          <w:rFonts w:ascii="Calibri" w:eastAsia="Calibri" w:hAnsi="Calibri" w:cs="Calibri"/>
          <w:color w:val="000000"/>
          <w:lang w:val="ru-RU"/>
        </w:rPr>
        <w:t xml:space="preserve">Приложение 1: Задача </w:t>
      </w:r>
      <w:r>
        <w:rPr>
          <w:rFonts w:ascii="Calibri" w:eastAsia="Calibri" w:hAnsi="Calibri" w:cs="Calibri"/>
          <w:color w:val="000000"/>
        </w:rPr>
        <w:t>A</w:t>
      </w:r>
      <w:r w:rsidRPr="00293A11">
        <w:rPr>
          <w:rFonts w:ascii="Calibri" w:eastAsia="Calibri" w:hAnsi="Calibri" w:cs="Calibri"/>
          <w:color w:val="000000"/>
          <w:lang w:val="ru-RU"/>
        </w:rPr>
        <w:t xml:space="preserve">: Техническая оценка модернизации подстанции «Кристалл» 220 </w:t>
      </w:r>
      <w:proofErr w:type="spellStart"/>
      <w:r w:rsidRPr="00293A11">
        <w:rPr>
          <w:rFonts w:ascii="Calibri" w:eastAsia="Calibri" w:hAnsi="Calibri" w:cs="Calibri"/>
          <w:color w:val="000000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color w:val="000000"/>
          <w:lang w:val="ru-RU"/>
        </w:rPr>
        <w:t xml:space="preserve"> и связанной с ней линии «Кристалл-Юлдуз» 220 </w:t>
      </w:r>
      <w:proofErr w:type="spellStart"/>
      <w:r w:rsidRPr="00293A11">
        <w:rPr>
          <w:rFonts w:ascii="Calibri" w:eastAsia="Calibri" w:hAnsi="Calibri" w:cs="Calibri"/>
          <w:color w:val="000000"/>
          <w:lang w:val="ru-RU"/>
        </w:rPr>
        <w:t>кВ.</w:t>
      </w:r>
      <w:proofErr w:type="spellEnd"/>
    </w:p>
    <w:p w14:paraId="10990F4E" w14:textId="77777777" w:rsidR="0000748D" w:rsidRPr="00293A11" w:rsidRDefault="0000748D">
      <w:pPr>
        <w:rPr>
          <w:rFonts w:ascii="Calibri" w:eastAsia="Calibri" w:hAnsi="Calibri" w:cs="Calibri"/>
          <w:b/>
          <w:bCs/>
          <w:color w:val="000000"/>
          <w:u w:val="single"/>
          <w:lang w:val="ru-RU"/>
        </w:rPr>
      </w:pPr>
    </w:p>
    <w:p w14:paraId="5AECD8AF" w14:textId="77777777" w:rsidR="0000748D" w:rsidRPr="00293A11" w:rsidRDefault="0000748D">
      <w:pPr>
        <w:rPr>
          <w:rFonts w:ascii="Calibri" w:eastAsia="Calibri" w:hAnsi="Calibri" w:cs="Calibri"/>
          <w:b/>
          <w:bCs/>
          <w:color w:val="000000"/>
          <w:u w:val="single"/>
          <w:lang w:val="ru-RU"/>
        </w:rPr>
      </w:pPr>
    </w:p>
    <w:p w14:paraId="4B419800" w14:textId="77777777" w:rsidR="0000748D" w:rsidRPr="00293A11" w:rsidRDefault="0000748D">
      <w:pPr>
        <w:rPr>
          <w:rFonts w:ascii="Calibri" w:eastAsia="Calibri" w:hAnsi="Calibri" w:cs="Calibri"/>
          <w:b/>
          <w:bCs/>
          <w:color w:val="000000"/>
          <w:u w:val="single"/>
          <w:lang w:val="ru-RU"/>
        </w:rPr>
      </w:pPr>
    </w:p>
    <w:p w14:paraId="0DD266BD" w14:textId="77777777" w:rsidR="0000748D" w:rsidRPr="00293A11" w:rsidRDefault="0000748D">
      <w:pPr>
        <w:rPr>
          <w:rFonts w:ascii="Calibri" w:eastAsia="Calibri" w:hAnsi="Calibri" w:cs="Calibri"/>
          <w:b/>
          <w:bCs/>
          <w:color w:val="000000"/>
          <w:u w:val="single"/>
          <w:lang w:val="ru-RU"/>
        </w:rPr>
      </w:pPr>
      <w:bookmarkStart w:id="5" w:name="_GoBack"/>
      <w:bookmarkEnd w:id="5"/>
    </w:p>
    <w:p w14:paraId="5BBC1C3A" w14:textId="77777777" w:rsidR="0000748D" w:rsidRPr="00293A11" w:rsidRDefault="00293A11">
      <w:pPr>
        <w:tabs>
          <w:tab w:val="left" w:pos="1276"/>
        </w:tabs>
        <w:rPr>
          <w:rFonts w:ascii="Calibri" w:eastAsia="Calibri" w:hAnsi="Calibri" w:cs="Calibri"/>
          <w:color w:val="000000"/>
          <w:lang w:val="ru-RU"/>
        </w:rPr>
      </w:pPr>
      <w:r w:rsidRPr="00293A11">
        <w:rPr>
          <w:lang w:val="ru-RU"/>
        </w:rPr>
        <w:br w:type="page"/>
      </w:r>
    </w:p>
    <w:p w14:paraId="5A93C66B" w14:textId="77777777" w:rsidR="0000748D" w:rsidRPr="00293A11" w:rsidRDefault="00293A11">
      <w:pPr>
        <w:pStyle w:val="1"/>
        <w:rPr>
          <w:lang w:val="ru-RU"/>
        </w:rPr>
      </w:pPr>
      <w:bookmarkStart w:id="6" w:name="_n16bzvb93m7v" w:colFirst="0" w:colLast="0"/>
      <w:bookmarkEnd w:id="6"/>
      <w:r w:rsidRPr="00293A11">
        <w:rPr>
          <w:lang w:val="ru-RU"/>
        </w:rPr>
        <w:lastRenderedPageBreak/>
        <w:t>Справочная информация</w:t>
      </w:r>
    </w:p>
    <w:p w14:paraId="722FDF8B" w14:textId="77777777" w:rsidR="0000748D" w:rsidRDefault="00293A11">
      <w:pPr>
        <w:jc w:val="both"/>
        <w:rPr>
          <w:rFonts w:ascii="Calibri" w:eastAsia="Calibri" w:hAnsi="Calibri" w:cs="Calibri"/>
        </w:rPr>
      </w:pPr>
      <w:r w:rsidRPr="00293A11">
        <w:rPr>
          <w:rFonts w:ascii="Calibri" w:eastAsia="Calibri" w:hAnsi="Calibri" w:cs="Calibri"/>
          <w:lang w:val="ru-RU"/>
        </w:rPr>
        <w:t xml:space="preserve">Система электропередачи </w:t>
      </w:r>
      <w:proofErr w:type="spellStart"/>
      <w:r w:rsidRPr="00293A11">
        <w:rPr>
          <w:rFonts w:ascii="Calibri" w:eastAsia="Calibri" w:hAnsi="Calibri" w:cs="Calibri"/>
          <w:lang w:val="ru-RU"/>
        </w:rPr>
        <w:t>Кыргызской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 Республики в основном основана на сети 500/220 </w:t>
      </w:r>
      <w:proofErr w:type="spellStart"/>
      <w:r w:rsidRPr="00293A11">
        <w:rPr>
          <w:rFonts w:ascii="Calibri" w:eastAsia="Calibri" w:hAnsi="Calibri" w:cs="Calibri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lang w:val="ru-RU"/>
        </w:rPr>
        <w:t>, которая составляет основу национальной энергосистемы и обеспечивает взаимосвязь с соседними энергосистемами. Однако большая часть этой инфраструктуры была построена в советское время и уже превысила свой расчетный срок службы. Сочетание стареющего основного оборудования, устаревших систем защиты и управления, а также снижения эксплуатационной надежности привело к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293A11">
        <w:rPr>
          <w:rFonts w:ascii="Calibri" w:eastAsia="Calibri" w:hAnsi="Calibri" w:cs="Calibri"/>
          <w:lang w:val="ru-RU"/>
        </w:rPr>
        <w:t>) увеличению технических и коммерческих потерь; (</w:t>
      </w:r>
      <w:r>
        <w:rPr>
          <w:rFonts w:ascii="Calibri" w:eastAsia="Calibri" w:hAnsi="Calibri" w:cs="Calibri"/>
        </w:rPr>
        <w:t>ii</w:t>
      </w:r>
      <w:r w:rsidRPr="00293A11">
        <w:rPr>
          <w:rFonts w:ascii="Calibri" w:eastAsia="Calibri" w:hAnsi="Calibri" w:cs="Calibri"/>
          <w:lang w:val="ru-RU"/>
        </w:rPr>
        <w:t>) более частым отказам оборудования и незапланированным отключениям; и (</w:t>
      </w:r>
      <w:r>
        <w:rPr>
          <w:rFonts w:ascii="Calibri" w:eastAsia="Calibri" w:hAnsi="Calibri" w:cs="Calibri"/>
        </w:rPr>
        <w:t>iii</w:t>
      </w:r>
      <w:r w:rsidRPr="00293A11">
        <w:rPr>
          <w:rFonts w:ascii="Calibri" w:eastAsia="Calibri" w:hAnsi="Calibri" w:cs="Calibri"/>
          <w:lang w:val="ru-RU"/>
        </w:rPr>
        <w:t xml:space="preserve">) ограничениям в области интеграции возобновляемых источников энергии и трансграничного обмена электроэнергией. Кроме того, планируемый ввод в эксплуатацию </w:t>
      </w:r>
      <w:proofErr w:type="spellStart"/>
      <w:r w:rsidRPr="00293A11">
        <w:rPr>
          <w:rFonts w:ascii="Calibri" w:eastAsia="Calibri" w:hAnsi="Calibri" w:cs="Calibri"/>
          <w:lang w:val="ru-RU"/>
        </w:rPr>
        <w:t>Камбаратской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 гидроэлектростанции (ГЭС-1) потребует комплексного укрепления и расширения высоковольтной передающей сети (500/220/110 </w:t>
      </w:r>
      <w:proofErr w:type="spellStart"/>
      <w:r w:rsidRPr="00293A11">
        <w:rPr>
          <w:rFonts w:ascii="Calibri" w:eastAsia="Calibri" w:hAnsi="Calibri" w:cs="Calibri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). Для решения этих критически важных задач правительство </w:t>
      </w:r>
      <w:proofErr w:type="spellStart"/>
      <w:r w:rsidRPr="00293A11">
        <w:rPr>
          <w:rFonts w:ascii="Calibri" w:eastAsia="Calibri" w:hAnsi="Calibri" w:cs="Calibri"/>
          <w:lang w:val="ru-RU"/>
        </w:rPr>
        <w:t>Кыргызской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 Республики через Национальную электрическую сеть Кыргызстана (НЭСК) и Группу реализации проекта (ГРП) намерено реализовать при поддержке Всемирного банка Программу модернизации передающей сети, направленную на восстановление, укрепление и расширение ключевых объектов передачи электроэнергии 500 </w:t>
      </w:r>
      <w:proofErr w:type="spellStart"/>
      <w:r w:rsidRPr="00293A11">
        <w:rPr>
          <w:rFonts w:ascii="Calibri" w:eastAsia="Calibri" w:hAnsi="Calibri" w:cs="Calibri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 и 220 </w:t>
      </w:r>
      <w:proofErr w:type="spellStart"/>
      <w:r w:rsidRPr="00293A11">
        <w:rPr>
          <w:rFonts w:ascii="Calibri" w:eastAsia="Calibri" w:hAnsi="Calibri" w:cs="Calibri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 по всей стране. </w:t>
      </w:r>
      <w:proofErr w:type="spellStart"/>
      <w:r>
        <w:rPr>
          <w:rFonts w:ascii="Calibri" w:eastAsia="Calibri" w:hAnsi="Calibri" w:cs="Calibri"/>
        </w:rPr>
        <w:t>Приоритетные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инвестиции</w:t>
      </w:r>
      <w:proofErr w:type="spellEnd"/>
      <w:r>
        <w:rPr>
          <w:rFonts w:ascii="Calibri" w:eastAsia="Calibri" w:hAnsi="Calibri" w:cs="Calibri"/>
        </w:rPr>
        <w:t xml:space="preserve"> в </w:t>
      </w:r>
      <w:proofErr w:type="spellStart"/>
      <w:r>
        <w:rPr>
          <w:rFonts w:ascii="Calibri" w:eastAsia="Calibri" w:hAnsi="Calibri" w:cs="Calibri"/>
        </w:rPr>
        <w:t>рамках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этой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программы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включают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следующие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проекты</w:t>
      </w:r>
      <w:proofErr w:type="spellEnd"/>
      <w:r>
        <w:rPr>
          <w:rFonts w:ascii="Calibri" w:eastAsia="Calibri" w:hAnsi="Calibri" w:cs="Calibri"/>
        </w:rPr>
        <w:t>:</w:t>
      </w:r>
    </w:p>
    <w:p w14:paraId="319FCE2F" w14:textId="77777777" w:rsidR="0000748D" w:rsidRDefault="00293A11">
      <w:pPr>
        <w:numPr>
          <w:ilvl w:val="0"/>
          <w:numId w:val="13"/>
        </w:numPr>
        <w:jc w:val="both"/>
      </w:pPr>
      <w:proofErr w:type="spellStart"/>
      <w:r>
        <w:rPr>
          <w:rFonts w:ascii="Calibri" w:eastAsia="Calibri" w:hAnsi="Calibri" w:cs="Calibri"/>
        </w:rPr>
        <w:t>Приоритет</w:t>
      </w:r>
      <w:proofErr w:type="spellEnd"/>
      <w:r>
        <w:rPr>
          <w:rFonts w:ascii="Calibri" w:eastAsia="Calibri" w:hAnsi="Calibri" w:cs="Calibri"/>
        </w:rPr>
        <w:t xml:space="preserve"> 1</w:t>
      </w:r>
    </w:p>
    <w:p w14:paraId="5AB5B01F" w14:textId="77777777" w:rsidR="0000748D" w:rsidRDefault="00293A11">
      <w:pPr>
        <w:numPr>
          <w:ilvl w:val="1"/>
          <w:numId w:val="13"/>
        </w:numPr>
        <w:jc w:val="both"/>
      </w:pPr>
      <w:r w:rsidRPr="00293A11">
        <w:rPr>
          <w:rFonts w:ascii="Calibri" w:eastAsia="Calibri" w:hAnsi="Calibri" w:cs="Calibri"/>
          <w:lang w:val="ru-RU"/>
        </w:rPr>
        <w:t xml:space="preserve">Строительство линии электропередачи 220 </w:t>
      </w:r>
      <w:proofErr w:type="spellStart"/>
      <w:r w:rsidRPr="00293A11">
        <w:rPr>
          <w:rFonts w:ascii="Calibri" w:eastAsia="Calibri" w:hAnsi="Calibri" w:cs="Calibri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 «Кристалл–</w:t>
      </w:r>
      <w:proofErr w:type="spellStart"/>
      <w:r w:rsidRPr="00293A11">
        <w:rPr>
          <w:rFonts w:ascii="Calibri" w:eastAsia="Calibri" w:hAnsi="Calibri" w:cs="Calibri"/>
          <w:lang w:val="ru-RU"/>
        </w:rPr>
        <w:t>Юлдыз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», соединяющей подстанцию </w:t>
      </w:r>
      <w:r>
        <w:rPr>
          <w:rFonts w:ascii="Calibri" w:eastAsia="Calibri" w:hAnsi="Calibri" w:cs="Calibri"/>
        </w:rPr>
        <w:t>«</w:t>
      </w:r>
      <w:proofErr w:type="spellStart"/>
      <w:r>
        <w:rPr>
          <w:rFonts w:ascii="Calibri" w:eastAsia="Calibri" w:hAnsi="Calibri" w:cs="Calibri"/>
        </w:rPr>
        <w:t>Кристалл</w:t>
      </w:r>
      <w:proofErr w:type="spellEnd"/>
      <w:r>
        <w:rPr>
          <w:rFonts w:ascii="Calibri" w:eastAsia="Calibri" w:hAnsi="Calibri" w:cs="Calibri"/>
        </w:rPr>
        <w:t xml:space="preserve">» с </w:t>
      </w:r>
      <w:proofErr w:type="spellStart"/>
      <w:r>
        <w:rPr>
          <w:rFonts w:ascii="Calibri" w:eastAsia="Calibri" w:hAnsi="Calibri" w:cs="Calibri"/>
        </w:rPr>
        <w:t>границей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Кыргызстана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Узбекистана</w:t>
      </w:r>
      <w:proofErr w:type="spellEnd"/>
      <w:r>
        <w:rPr>
          <w:rFonts w:ascii="Calibri" w:eastAsia="Calibri" w:hAnsi="Calibri" w:cs="Calibri"/>
        </w:rPr>
        <w:t>;</w:t>
      </w:r>
    </w:p>
    <w:p w14:paraId="0732874E" w14:textId="77777777" w:rsidR="0000748D" w:rsidRPr="00293A11" w:rsidRDefault="00293A11">
      <w:pPr>
        <w:numPr>
          <w:ilvl w:val="1"/>
          <w:numId w:val="13"/>
        </w:numPr>
        <w:jc w:val="both"/>
        <w:rPr>
          <w:lang w:val="ru-RU"/>
        </w:rPr>
      </w:pPr>
      <w:r w:rsidRPr="00293A11">
        <w:rPr>
          <w:rFonts w:ascii="Calibri" w:eastAsia="Calibri" w:hAnsi="Calibri" w:cs="Calibri"/>
          <w:lang w:val="ru-RU"/>
        </w:rPr>
        <w:t xml:space="preserve">Модернизация и реконструкция подстанции 220 </w:t>
      </w:r>
      <w:proofErr w:type="spellStart"/>
      <w:r w:rsidRPr="00293A11">
        <w:rPr>
          <w:rFonts w:ascii="Calibri" w:eastAsia="Calibri" w:hAnsi="Calibri" w:cs="Calibri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lang w:val="ru-RU"/>
        </w:rPr>
        <w:t xml:space="preserve"> «</w:t>
      </w:r>
      <w:proofErr w:type="spellStart"/>
      <w:r w:rsidRPr="00293A11">
        <w:rPr>
          <w:rFonts w:ascii="Calibri" w:eastAsia="Calibri" w:hAnsi="Calibri" w:cs="Calibri"/>
          <w:lang w:val="ru-RU"/>
        </w:rPr>
        <w:t>Торобаева</w:t>
      </w:r>
      <w:proofErr w:type="spellEnd"/>
      <w:r w:rsidRPr="00293A11">
        <w:rPr>
          <w:rFonts w:ascii="Calibri" w:eastAsia="Calibri" w:hAnsi="Calibri" w:cs="Calibri"/>
          <w:lang w:val="ru-RU"/>
        </w:rPr>
        <w:t>»;</w:t>
      </w:r>
    </w:p>
    <w:p w14:paraId="387D8058" w14:textId="77777777" w:rsidR="0000748D" w:rsidRPr="00293A11" w:rsidRDefault="00293A11">
      <w:pPr>
        <w:numPr>
          <w:ilvl w:val="1"/>
          <w:numId w:val="13"/>
        </w:numPr>
        <w:jc w:val="both"/>
        <w:rPr>
          <w:lang w:val="ru-RU"/>
        </w:rPr>
      </w:pPr>
      <w:r w:rsidRPr="00293A11">
        <w:rPr>
          <w:rFonts w:ascii="Calibri" w:eastAsia="Calibri" w:hAnsi="Calibri" w:cs="Calibri"/>
          <w:lang w:val="ru-RU"/>
        </w:rPr>
        <w:t xml:space="preserve">Модернизация и реконструкция подстанции «Кристалл» 220 </w:t>
      </w:r>
      <w:proofErr w:type="spellStart"/>
      <w:r w:rsidRPr="00293A11">
        <w:rPr>
          <w:rFonts w:ascii="Calibri" w:eastAsia="Calibri" w:hAnsi="Calibri" w:cs="Calibri"/>
          <w:lang w:val="ru-RU"/>
        </w:rPr>
        <w:t>кВ</w:t>
      </w:r>
      <w:proofErr w:type="spellEnd"/>
      <w:r w:rsidRPr="00293A11">
        <w:rPr>
          <w:rFonts w:ascii="Calibri" w:eastAsia="Calibri" w:hAnsi="Calibri" w:cs="Calibri"/>
          <w:lang w:val="ru-RU"/>
        </w:rPr>
        <w:t>;</w:t>
      </w:r>
    </w:p>
    <w:p w14:paraId="41B194F9" w14:textId="77777777" w:rsidR="0000748D" w:rsidRDefault="00293A11">
      <w:pPr>
        <w:numPr>
          <w:ilvl w:val="0"/>
          <w:numId w:val="13"/>
        </w:numPr>
        <w:jc w:val="both"/>
      </w:pPr>
      <w:proofErr w:type="spellStart"/>
      <w:r>
        <w:rPr>
          <w:rFonts w:ascii="Calibri" w:eastAsia="Calibri" w:hAnsi="Calibri" w:cs="Calibri"/>
        </w:rPr>
        <w:t>Приоритет</w:t>
      </w:r>
      <w:proofErr w:type="spellEnd"/>
      <w:r>
        <w:rPr>
          <w:rFonts w:ascii="Calibri" w:eastAsia="Calibri" w:hAnsi="Calibri" w:cs="Calibri"/>
        </w:rPr>
        <w:t xml:space="preserve"> 2</w:t>
      </w:r>
    </w:p>
    <w:p w14:paraId="54ACE89A" w14:textId="77777777" w:rsidR="0000748D" w:rsidRPr="00E75E4B" w:rsidRDefault="00293A11">
      <w:pPr>
        <w:numPr>
          <w:ilvl w:val="1"/>
          <w:numId w:val="1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Строительство новой подстанции Бишкек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;</w:t>
      </w:r>
    </w:p>
    <w:p w14:paraId="0864351D" w14:textId="77777777" w:rsidR="0000748D" w:rsidRPr="00E75E4B" w:rsidRDefault="00293A11">
      <w:pPr>
        <w:numPr>
          <w:ilvl w:val="1"/>
          <w:numId w:val="1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Строительство линии электропередачи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«</w:t>
      </w:r>
      <w:proofErr w:type="spellStart"/>
      <w:r w:rsidRPr="00E75E4B">
        <w:rPr>
          <w:rFonts w:ascii="Calibri" w:eastAsia="Calibri" w:hAnsi="Calibri" w:cs="Calibri"/>
          <w:lang w:val="ru-RU"/>
        </w:rPr>
        <w:t>Кемин</w:t>
      </w:r>
      <w:proofErr w:type="spellEnd"/>
      <w:r w:rsidRPr="00E75E4B">
        <w:rPr>
          <w:rFonts w:ascii="Calibri" w:eastAsia="Calibri" w:hAnsi="Calibri" w:cs="Calibri"/>
          <w:lang w:val="ru-RU"/>
        </w:rPr>
        <w:t>–Бишкек–Фрунзе»; и</w:t>
      </w:r>
    </w:p>
    <w:p w14:paraId="075652DC" w14:textId="77777777" w:rsidR="0000748D" w:rsidRPr="00E75E4B" w:rsidRDefault="00293A11">
      <w:pPr>
        <w:numPr>
          <w:ilvl w:val="1"/>
          <w:numId w:val="1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Расширение существующих подстанций «</w:t>
      </w:r>
      <w:proofErr w:type="spellStart"/>
      <w:r w:rsidRPr="00E75E4B">
        <w:rPr>
          <w:rFonts w:ascii="Calibri" w:eastAsia="Calibri" w:hAnsi="Calibri" w:cs="Calibri"/>
          <w:lang w:val="ru-RU"/>
        </w:rPr>
        <w:t>Кемин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» и «Фрунзе» 500 </w:t>
      </w:r>
      <w:proofErr w:type="spellStart"/>
      <w:r w:rsidRPr="00E75E4B">
        <w:rPr>
          <w:rFonts w:ascii="Calibri" w:eastAsia="Calibri" w:hAnsi="Calibri" w:cs="Calibri"/>
          <w:lang w:val="ru-RU"/>
        </w:rPr>
        <w:t>кВ.</w:t>
      </w:r>
      <w:proofErr w:type="spellEnd"/>
    </w:p>
    <w:p w14:paraId="15B573AD" w14:textId="77777777" w:rsidR="0000748D" w:rsidRDefault="00293A11">
      <w:pPr>
        <w:jc w:val="center"/>
      </w:pPr>
      <w:bookmarkStart w:id="7" w:name="_yi7ejzp0nvms" w:colFirst="0" w:colLast="0"/>
      <w:bookmarkEnd w:id="7"/>
      <w:r>
        <w:rPr>
          <w:noProof/>
          <w:lang w:val="ru-RU"/>
        </w:rPr>
        <w:lastRenderedPageBreak/>
        <w:drawing>
          <wp:inline distT="0" distB="0" distL="114300" distR="114300" wp14:anchorId="2907EBF0" wp14:editId="2FF324A4">
            <wp:extent cx="5182235" cy="368935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68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37EB3" w14:textId="479D296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bookmarkStart w:id="8" w:name="_lzvssp7jn693" w:colFirst="0" w:colLast="0"/>
      <w:bookmarkEnd w:id="8"/>
      <w:r w:rsidRPr="00E75E4B">
        <w:rPr>
          <w:rFonts w:ascii="Calibri" w:eastAsia="Calibri" w:hAnsi="Calibri" w:cs="Calibri"/>
          <w:lang w:val="ru-RU"/>
        </w:rPr>
        <w:t xml:space="preserve">Для обеспечения эффективной подготовки и реализации данной инвестиционной программы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стремится привлечь квалифицированную консалтинговую компанию для оказания технической поддержки, содействия в закупках и управлении проектом. </w:t>
      </w:r>
    </w:p>
    <w:p w14:paraId="05C0847A" w14:textId="77777777" w:rsidR="0000748D" w:rsidRPr="00E75E4B" w:rsidRDefault="00293A11">
      <w:pPr>
        <w:pStyle w:val="1"/>
        <w:rPr>
          <w:lang w:val="ru-RU"/>
        </w:rPr>
      </w:pPr>
      <w:bookmarkStart w:id="9" w:name="_gy27sdfye7hv" w:colFirst="0" w:colLast="0"/>
      <w:bookmarkEnd w:id="9"/>
      <w:r w:rsidRPr="00E75E4B">
        <w:rPr>
          <w:lang w:val="ru-RU"/>
        </w:rPr>
        <w:t>Цели задания</w:t>
      </w:r>
    </w:p>
    <w:p w14:paraId="45A70214" w14:textId="03401746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ОАО «Национ</w:t>
      </w:r>
      <w:r w:rsidR="006B21C9">
        <w:rPr>
          <w:rFonts w:ascii="Calibri" w:eastAsia="Calibri" w:hAnsi="Calibri" w:cs="Calibri"/>
          <w:lang w:val="ru-RU"/>
        </w:rPr>
        <w:t>альная электрическая сеть</w:t>
      </w:r>
      <w:r w:rsidRPr="00E75E4B">
        <w:rPr>
          <w:rFonts w:ascii="Calibri" w:eastAsia="Calibri" w:hAnsi="Calibri" w:cs="Calibri"/>
          <w:lang w:val="ru-RU"/>
        </w:rPr>
        <w:t xml:space="preserve"> Кыргызстана» (НЭСК) намерено привлечь консалтинговую компанию для оказания комплексных услуг по подготовке технико-экономического обоснования, тендерной документации, сопровождению тендера и осуществлению технического надзора в ходе строительства высоковольтной линии электропередачи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«Кристалл-</w:t>
      </w:r>
      <w:proofErr w:type="spellStart"/>
      <w:r w:rsidRPr="00E75E4B">
        <w:rPr>
          <w:rFonts w:ascii="Calibri" w:eastAsia="Calibri" w:hAnsi="Calibri" w:cs="Calibri"/>
          <w:lang w:val="ru-RU"/>
        </w:rPr>
        <w:t>Юлдыз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» и модернизации подстанций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«Кристалл» и «</w:t>
      </w:r>
      <w:proofErr w:type="spellStart"/>
      <w:r w:rsidRPr="00E75E4B">
        <w:rPr>
          <w:rFonts w:ascii="Calibri" w:eastAsia="Calibri" w:hAnsi="Calibri" w:cs="Calibri"/>
          <w:lang w:val="ru-RU"/>
        </w:rPr>
        <w:t>Торобаева</w:t>
      </w:r>
      <w:proofErr w:type="spellEnd"/>
      <w:r w:rsidRPr="00E75E4B">
        <w:rPr>
          <w:rFonts w:ascii="Calibri" w:eastAsia="Calibri" w:hAnsi="Calibri" w:cs="Calibri"/>
          <w:lang w:val="ru-RU"/>
        </w:rPr>
        <w:t>»  (далее именуемой «Консультант») для оказания поддержки существующей Группе реализации проекта (ГРП). Консультант будет оказывать содействие ГРП в обеспечении полного соответствия всех проектных мероприятий техническим спецификациям, проектным стандартам, договорным требованиям, а также графику и бюджету проекта.</w:t>
      </w:r>
    </w:p>
    <w:p w14:paraId="3307973A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будет играть центральную роль в обеспечении качества, контроле затрат и своевременном завершении всех работ, гарантируя, что проект будет выполнен в соответствии с международными передовыми практиками в области надзора за строительством и управления проектами.</w:t>
      </w:r>
    </w:p>
    <w:p w14:paraId="45415D5E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bookmarkStart w:id="10" w:name="_se56wa65jqc6" w:colFirst="0" w:colLast="0"/>
      <w:bookmarkEnd w:id="10"/>
      <w:r w:rsidRPr="00E75E4B">
        <w:rPr>
          <w:rFonts w:ascii="Calibri" w:eastAsia="Calibri" w:hAnsi="Calibri" w:cs="Calibri"/>
          <w:lang w:val="ru-RU"/>
        </w:rPr>
        <w:t xml:space="preserve">Для выполнения задания требуется многодисциплинарная консультационная группа, состоящая из квалифицированных международных и национальных экспертов с подтвержденным опытом в области проектирования, строительства и надзора за высоковольтными подстанциями (220–500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), воздушными линиями электропередачи (</w:t>
      </w:r>
      <w:r>
        <w:rPr>
          <w:rFonts w:ascii="Calibri" w:eastAsia="Calibri" w:hAnsi="Calibri" w:cs="Calibri"/>
        </w:rPr>
        <w:t>OHTL</w:t>
      </w:r>
      <w:r w:rsidRPr="00E75E4B">
        <w:rPr>
          <w:rFonts w:ascii="Calibri" w:eastAsia="Calibri" w:hAnsi="Calibri" w:cs="Calibri"/>
          <w:lang w:val="ru-RU"/>
        </w:rPr>
        <w:t>) и установками реакторов.</w:t>
      </w:r>
    </w:p>
    <w:p w14:paraId="77A7BC0E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Основные обязанности консультанта будут включать:</w:t>
      </w:r>
    </w:p>
    <w:p w14:paraId="78E66E47" w14:textId="77777777" w:rsidR="0000748D" w:rsidRPr="00E75E4B" w:rsidRDefault="00293A11">
      <w:pPr>
        <w:numPr>
          <w:ilvl w:val="0"/>
          <w:numId w:val="14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Задача 1 — Оценка осуществимости и предварительное проектирование: Проведение технико-экономического обоснования и предварительного проектирования для </w:t>
      </w:r>
      <w:r w:rsidRPr="00E75E4B">
        <w:rPr>
          <w:rFonts w:ascii="Calibri" w:eastAsia="Calibri" w:hAnsi="Calibri" w:cs="Calibri"/>
          <w:lang w:val="ru-RU"/>
        </w:rPr>
        <w:lastRenderedPageBreak/>
        <w:t xml:space="preserve">определенных инвестиций в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с подтверждением технической, экономической и экологической целесообразности.</w:t>
      </w:r>
    </w:p>
    <w:p w14:paraId="3B218A1C" w14:textId="77777777" w:rsidR="0000748D" w:rsidRPr="00E75E4B" w:rsidRDefault="00293A11">
      <w:pPr>
        <w:numPr>
          <w:ilvl w:val="0"/>
          <w:numId w:val="14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Задача 2 — Подготовка тендерной документации: Разработка полных пакетов тендерной документации, включая подробные технические спецификации, технические паспорта на все оборудование, проектные чертежи, ведомости объемов работ (</w:t>
      </w:r>
      <w:proofErr w:type="spellStart"/>
      <w:r>
        <w:rPr>
          <w:rFonts w:ascii="Calibri" w:eastAsia="Calibri" w:hAnsi="Calibri" w:cs="Calibri"/>
        </w:rPr>
        <w:t>BoQ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) и критерии оценки, для инвестиционных проектов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500 </w:t>
      </w:r>
      <w:proofErr w:type="spellStart"/>
      <w:r w:rsidRPr="00E75E4B">
        <w:rPr>
          <w:rFonts w:ascii="Calibri" w:eastAsia="Calibri" w:hAnsi="Calibri" w:cs="Calibri"/>
          <w:lang w:val="ru-RU"/>
        </w:rPr>
        <w:t>кВ.</w:t>
      </w:r>
      <w:proofErr w:type="spellEnd"/>
    </w:p>
    <w:p w14:paraId="10BC38CE" w14:textId="7E118056" w:rsidR="0000748D" w:rsidRPr="00E75E4B" w:rsidRDefault="00293A11">
      <w:pPr>
        <w:numPr>
          <w:ilvl w:val="0"/>
          <w:numId w:val="14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Задача 3 — Поддержка закупок: оказание помощи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процессе закупок компонентов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, включая ответы на запросы о разъяснениях, поддержку оценки предложений, переговоры по контрактам и их окончательное оформление. (Примечание: компоненты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исключены из данного объема работ).</w:t>
      </w:r>
    </w:p>
    <w:p w14:paraId="1FDBE824" w14:textId="337D5244" w:rsidR="0000748D" w:rsidRPr="00E75E4B" w:rsidRDefault="00293A11">
      <w:pPr>
        <w:numPr>
          <w:ilvl w:val="0"/>
          <w:numId w:val="14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Задача 4 — Управление проектом и надзор: Оказание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повседневной технической помощи в управлении проектом, надзоре за строительством, испытаниях и вводе в эксплуатацию инвестиций в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для обеспечения соответствия требованиям к проектированию, качеству и </w:t>
      </w:r>
      <w:proofErr w:type="gramStart"/>
      <w:r w:rsidRPr="00E75E4B">
        <w:rPr>
          <w:rFonts w:ascii="Calibri" w:eastAsia="Calibri" w:hAnsi="Calibri" w:cs="Calibri"/>
          <w:lang w:val="ru-RU"/>
        </w:rPr>
        <w:t>безопасности .</w:t>
      </w:r>
      <w:proofErr w:type="gramEnd"/>
    </w:p>
    <w:p w14:paraId="5265747C" w14:textId="27123A7F" w:rsidR="0000748D" w:rsidRPr="00E75E4B" w:rsidRDefault="00293A11">
      <w:pPr>
        <w:numPr>
          <w:ilvl w:val="0"/>
          <w:numId w:val="14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Задача 5. Поддержка </w:t>
      </w:r>
      <w:proofErr w:type="gramStart"/>
      <w:r w:rsidRPr="00E75E4B">
        <w:rPr>
          <w:rFonts w:ascii="Calibri" w:eastAsia="Calibri" w:hAnsi="Calibri" w:cs="Calibri"/>
          <w:lang w:val="ru-RU"/>
        </w:rPr>
        <w:t>обучения:  Обеспечение</w:t>
      </w:r>
      <w:proofErr w:type="gramEnd"/>
      <w:r w:rsidRPr="00E75E4B">
        <w:rPr>
          <w:rFonts w:ascii="Calibri" w:eastAsia="Calibri" w:hAnsi="Calibri" w:cs="Calibri"/>
          <w:lang w:val="ru-RU"/>
        </w:rPr>
        <w:t xml:space="preserve"> обучения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и команды технического обслуживания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 xml:space="preserve">. </w:t>
      </w:r>
    </w:p>
    <w:p w14:paraId="193296DC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Объем услуг в рамках управления проектом и надзора будет включать, но не ограничиваться следующим:</w:t>
      </w:r>
    </w:p>
    <w:p w14:paraId="44D23948" w14:textId="77777777" w:rsidR="0000748D" w:rsidRPr="00E75E4B" w:rsidRDefault="00293A11">
      <w:pPr>
        <w:numPr>
          <w:ilvl w:val="0"/>
          <w:numId w:val="15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Технический надзор и обеспечение качества: Проверка и аудит детальных инженерных проектов, подготовленных подрядчиками </w:t>
      </w:r>
      <w:r>
        <w:rPr>
          <w:rFonts w:ascii="Calibri" w:eastAsia="Calibri" w:hAnsi="Calibri" w:cs="Calibri"/>
        </w:rPr>
        <w:t>EPC</w:t>
      </w:r>
      <w:r w:rsidRPr="00E75E4B">
        <w:rPr>
          <w:rFonts w:ascii="Calibri" w:eastAsia="Calibri" w:hAnsi="Calibri" w:cs="Calibri"/>
          <w:lang w:val="ru-RU"/>
        </w:rPr>
        <w:t>, с целью обеспечения полного соответствия требованиям контракта, техническим спецификациям и применимым стандартам МЭК.</w:t>
      </w:r>
    </w:p>
    <w:p w14:paraId="4FEC644F" w14:textId="77777777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Надзор за строительством, монтажом, испытаниями и вводом в эксплуатацию всех компонентов проекта, обеспечение соблюдения проектных, экологических и безопасности стандартов.</w:t>
      </w:r>
    </w:p>
    <w:p w14:paraId="3AD10CC8" w14:textId="33278E75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Поддержка управления проектом: оказание повседневной помощи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управлении проектом, планировании, координации подрядчиков и заинтересованных сторон, а также решении технических или договорных вопросов, связанных с.</w:t>
      </w:r>
      <w:r w:rsidRPr="00E75E4B">
        <w:rPr>
          <w:rFonts w:ascii="Calibri" w:eastAsia="Calibri" w:hAnsi="Calibri" w:cs="Calibri"/>
          <w:lang w:val="ru-RU"/>
        </w:rPr>
        <w:br/>
        <w:t xml:space="preserve">Поддержка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применении инструментов и процедур управления проектами для укрепления институционального потенциала и обеспечения эффективного надзора за реализацией.</w:t>
      </w:r>
    </w:p>
    <w:p w14:paraId="00E42595" w14:textId="77777777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Административное управление контрактами: Контроль за выполнением работ подрядчиками, управление корреспонденцией, оценка отклонений и претензий, а также обеспечение выполнения всех работ в рамках утвержденных затрат и сроков.</w:t>
      </w:r>
    </w:p>
    <w:p w14:paraId="4B827F33" w14:textId="2A9BFF44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Оказание помощи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толковании контрактов и разрешении споров по мере необходимости.</w:t>
      </w:r>
    </w:p>
    <w:p w14:paraId="68569899" w14:textId="77777777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Соблюдение экологических и социальных гарантий: контроль и мониторинг реализации планов экологического и социального управления (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>), планов по охране здоровья и безопасности, а также планов переселения (</w:t>
      </w:r>
      <w:r>
        <w:rPr>
          <w:rFonts w:ascii="Calibri" w:eastAsia="Calibri" w:hAnsi="Calibri" w:cs="Calibri"/>
        </w:rPr>
        <w:t>RAP</w:t>
      </w:r>
      <w:r w:rsidRPr="00E75E4B">
        <w:rPr>
          <w:rFonts w:ascii="Calibri" w:eastAsia="Calibri" w:hAnsi="Calibri" w:cs="Calibri"/>
          <w:lang w:val="ru-RU"/>
        </w:rPr>
        <w:t>), где это применимо, обеспечение соблюдения экологических и социальных стандартов Всемирного банка (</w:t>
      </w:r>
      <w:r>
        <w:rPr>
          <w:rFonts w:ascii="Calibri" w:eastAsia="Calibri" w:hAnsi="Calibri" w:cs="Calibri"/>
        </w:rPr>
        <w:t>ESS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5D291F6A" w14:textId="77777777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Мониторинг, отчетность и документация: подготовка регулярных отчетов о ходе работ, технических и финансовых отчетов, включая ежемесячные, ежеквартальные и годовые обновления с кратким изложением статуса реализации, основных рисков и мер по их снижению.</w:t>
      </w:r>
    </w:p>
    <w:p w14:paraId="0DA70CB0" w14:textId="77777777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Создание и поддержание системы мониторинга эффективности проекта (</w:t>
      </w:r>
      <w:r>
        <w:rPr>
          <w:rFonts w:ascii="Calibri" w:eastAsia="Calibri" w:hAnsi="Calibri" w:cs="Calibri"/>
        </w:rPr>
        <w:t>PPMS</w:t>
      </w:r>
      <w:r w:rsidRPr="00E75E4B">
        <w:rPr>
          <w:rFonts w:ascii="Calibri" w:eastAsia="Calibri" w:hAnsi="Calibri" w:cs="Calibri"/>
          <w:lang w:val="ru-RU"/>
        </w:rPr>
        <w:t>) для отслеживания физического и финансового прогресса, ключевых показателей эффективности (</w:t>
      </w:r>
      <w:r>
        <w:rPr>
          <w:rFonts w:ascii="Calibri" w:eastAsia="Calibri" w:hAnsi="Calibri" w:cs="Calibri"/>
        </w:rPr>
        <w:t>KPI</w:t>
      </w:r>
      <w:r w:rsidRPr="00E75E4B">
        <w:rPr>
          <w:rFonts w:ascii="Calibri" w:eastAsia="Calibri" w:hAnsi="Calibri" w:cs="Calibri"/>
          <w:lang w:val="ru-RU"/>
        </w:rPr>
        <w:t>) и результатов проекта.</w:t>
      </w:r>
    </w:p>
    <w:p w14:paraId="5C9E73FC" w14:textId="3D3670A1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Поддержка в области финансового управления: оказание помощи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выполнении задач по финансовому управлению, связанных с реализацией проекта, включая рассмотрение и подтверждение запросов подрядчиков на оплату, проверку выполненных работ и выдачу промежуточных и окончательных платежных сертификатов.</w:t>
      </w:r>
    </w:p>
    <w:p w14:paraId="45D45F4A" w14:textId="4223EBF1" w:rsidR="0000748D" w:rsidRPr="00E75E4B" w:rsidRDefault="00293A11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Оказание поддержки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ведении точной бухгалтерской и финансовой документации по проекту в соответствии с требованиями Всемирного банка.</w:t>
      </w:r>
    </w:p>
    <w:p w14:paraId="7F58846D" w14:textId="174926C6" w:rsidR="0000748D" w:rsidRPr="00E75E4B" w:rsidRDefault="00293A11">
      <w:pPr>
        <w:numPr>
          <w:ilvl w:val="0"/>
          <w:numId w:val="15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Обучение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и команды технического обслуживания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>.</w:t>
      </w:r>
    </w:p>
    <w:p w14:paraId="01DD550B" w14:textId="68F4F67C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В целом, консалтинговая компания будет выступать в качестве инженера-заказчика, обеспечивая выполнение проекта в соответствии с самыми высокими техническими, экологическими и </w:t>
      </w:r>
      <w:proofErr w:type="spellStart"/>
      <w:r>
        <w:rPr>
          <w:rFonts w:ascii="Calibri" w:eastAsia="Calibri" w:hAnsi="Calibri" w:cs="Calibri"/>
        </w:rPr>
        <w:t>bezpe</w:t>
      </w:r>
      <w:proofErr w:type="spellEnd"/>
      <w:r w:rsidRPr="00E75E4B">
        <w:rPr>
          <w:rFonts w:ascii="Calibri" w:eastAsia="Calibri" w:hAnsi="Calibri" w:cs="Calibri"/>
          <w:lang w:val="ru-RU"/>
        </w:rPr>
        <w:t>č</w:t>
      </w:r>
      <w:proofErr w:type="spellStart"/>
      <w:r>
        <w:rPr>
          <w:rFonts w:ascii="Calibri" w:eastAsia="Calibri" w:hAnsi="Calibri" w:cs="Calibri"/>
        </w:rPr>
        <w:t>nost</w:t>
      </w:r>
      <w:r w:rsidRPr="00E75E4B">
        <w:rPr>
          <w:rFonts w:ascii="Calibri" w:eastAsia="Calibri" w:hAnsi="Calibri" w:cs="Calibri"/>
          <w:lang w:val="ru-RU"/>
        </w:rPr>
        <w:t>ными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стандартами, одновременно передавая знания и укрепляя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, внутренний проектный менеджмент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 xml:space="preserve"> и надзорные возможности.</w:t>
      </w:r>
    </w:p>
    <w:p w14:paraId="23143BD3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В таблице ниже приведены сведения о состоянии подготовки каждого проекта и указан ожидаемый объем работ консультанта по данному контракту.</w:t>
      </w:r>
    </w:p>
    <w:tbl>
      <w:tblPr>
        <w:tblStyle w:val="a6"/>
        <w:tblW w:w="970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5"/>
        <w:gridCol w:w="897"/>
        <w:gridCol w:w="1357"/>
        <w:gridCol w:w="1303"/>
        <w:gridCol w:w="1413"/>
        <w:gridCol w:w="1282"/>
      </w:tblGrid>
      <w:tr w:rsidR="0000748D" w14:paraId="72C6BAF1" w14:textId="77777777">
        <w:tc>
          <w:tcPr>
            <w:tcW w:w="3455" w:type="dxa"/>
            <w:shd w:val="clear" w:color="auto" w:fill="D5DCE4"/>
          </w:tcPr>
          <w:p w14:paraId="5A47C34D" w14:textId="77777777" w:rsidR="0000748D" w:rsidRDefault="00293A1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Инвестиции</w:t>
            </w:r>
            <w:proofErr w:type="spellEnd"/>
          </w:p>
        </w:tc>
        <w:tc>
          <w:tcPr>
            <w:tcW w:w="897" w:type="dxa"/>
            <w:shd w:val="clear" w:color="auto" w:fill="D5DCE4"/>
          </w:tcPr>
          <w:p w14:paraId="0E1C53EB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Приоритет</w:t>
            </w:r>
            <w:proofErr w:type="spellEnd"/>
          </w:p>
        </w:tc>
        <w:tc>
          <w:tcPr>
            <w:tcW w:w="1357" w:type="dxa"/>
            <w:shd w:val="clear" w:color="auto" w:fill="D5DCE4"/>
          </w:tcPr>
          <w:p w14:paraId="6FCC03E8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Подготовка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FS</w:t>
            </w:r>
          </w:p>
          <w:p w14:paraId="00BEDB90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Задание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1</w:t>
            </w:r>
          </w:p>
        </w:tc>
        <w:tc>
          <w:tcPr>
            <w:tcW w:w="1303" w:type="dxa"/>
            <w:shd w:val="clear" w:color="auto" w:fill="D5DCE4"/>
          </w:tcPr>
          <w:p w14:paraId="34F9D597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Подготовка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тендерной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документации</w:t>
            </w:r>
            <w:proofErr w:type="spellEnd"/>
          </w:p>
          <w:p w14:paraId="6F83D71F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Задание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2</w:t>
            </w:r>
          </w:p>
        </w:tc>
        <w:tc>
          <w:tcPr>
            <w:tcW w:w="1413" w:type="dxa"/>
            <w:shd w:val="clear" w:color="auto" w:fill="D5DCE4"/>
          </w:tcPr>
          <w:p w14:paraId="2FE0C0BA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Поддержка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закупок</w:t>
            </w:r>
            <w:proofErr w:type="spellEnd"/>
          </w:p>
          <w:p w14:paraId="5C4E7690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Задание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3</w:t>
            </w:r>
          </w:p>
        </w:tc>
        <w:tc>
          <w:tcPr>
            <w:tcW w:w="1282" w:type="dxa"/>
            <w:shd w:val="clear" w:color="auto" w:fill="D5DCE4"/>
          </w:tcPr>
          <w:p w14:paraId="492747BB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Надзор</w:t>
            </w:r>
            <w:proofErr w:type="spellEnd"/>
          </w:p>
          <w:p w14:paraId="02F7AD79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4</w:t>
            </w:r>
          </w:p>
        </w:tc>
      </w:tr>
      <w:tr w:rsidR="0000748D" w14:paraId="578BC817" w14:textId="77777777">
        <w:tc>
          <w:tcPr>
            <w:tcW w:w="3455" w:type="dxa"/>
          </w:tcPr>
          <w:p w14:paraId="4CFEB467" w14:textId="77777777" w:rsidR="0000748D" w:rsidRDefault="00293A11">
            <w:pPr>
              <w:jc w:val="both"/>
              <w:rPr>
                <w:rFonts w:ascii="Calibri" w:eastAsia="Calibri" w:hAnsi="Calibri" w:cs="Calibri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Строительство линии электропередачи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«Кристалл–Юлдуз», соединяющей подстанцию </w:t>
            </w:r>
            <w:r>
              <w:rPr>
                <w:rFonts w:ascii="Calibri" w:eastAsia="Calibri" w:hAnsi="Calibri" w:cs="Calibri"/>
              </w:rPr>
              <w:t>«</w:t>
            </w:r>
            <w:proofErr w:type="spellStart"/>
            <w:r>
              <w:rPr>
                <w:rFonts w:ascii="Calibri" w:eastAsia="Calibri" w:hAnsi="Calibri" w:cs="Calibri"/>
              </w:rPr>
              <w:t>Кристалл</w:t>
            </w:r>
            <w:proofErr w:type="spellEnd"/>
            <w:r>
              <w:rPr>
                <w:rFonts w:ascii="Calibri" w:eastAsia="Calibri" w:hAnsi="Calibri" w:cs="Calibri"/>
              </w:rPr>
              <w:t xml:space="preserve">» с </w:t>
            </w:r>
            <w:proofErr w:type="spellStart"/>
            <w:r>
              <w:rPr>
                <w:rFonts w:ascii="Calibri" w:eastAsia="Calibri" w:hAnsi="Calibri" w:cs="Calibri"/>
              </w:rPr>
              <w:t>границей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между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Кыргызстаном</w:t>
            </w:r>
            <w:proofErr w:type="spellEnd"/>
            <w:r>
              <w:rPr>
                <w:rFonts w:ascii="Calibri" w:eastAsia="Calibri" w:hAnsi="Calibri" w:cs="Calibri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</w:rPr>
              <w:t>Узбекистаном</w:t>
            </w:r>
            <w:proofErr w:type="spellEnd"/>
            <w:r>
              <w:rPr>
                <w:rFonts w:ascii="Calibri" w:eastAsia="Calibri" w:hAnsi="Calibri" w:cs="Calibri"/>
              </w:rPr>
              <w:t>;</w:t>
            </w:r>
          </w:p>
        </w:tc>
        <w:tc>
          <w:tcPr>
            <w:tcW w:w="897" w:type="dxa"/>
          </w:tcPr>
          <w:p w14:paraId="625B9FC5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57" w:type="dxa"/>
          </w:tcPr>
          <w:p w14:paraId="700D25ED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Выполнено</w:t>
            </w:r>
            <w:proofErr w:type="spellEnd"/>
          </w:p>
          <w:p w14:paraId="4374DB60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spellStart"/>
            <w:r>
              <w:rPr>
                <w:rFonts w:ascii="Calibri" w:eastAsia="Calibri" w:hAnsi="Calibri" w:cs="Calibri"/>
              </w:rPr>
              <w:t>приложение</w:t>
            </w:r>
            <w:proofErr w:type="spellEnd"/>
            <w:r>
              <w:rPr>
                <w:rFonts w:ascii="Calibri" w:eastAsia="Calibri" w:hAnsi="Calibri" w:cs="Calibri"/>
              </w:rPr>
              <w:t xml:space="preserve"> 1)</w:t>
            </w:r>
          </w:p>
        </w:tc>
        <w:tc>
          <w:tcPr>
            <w:tcW w:w="1303" w:type="dxa"/>
          </w:tcPr>
          <w:p w14:paraId="7510C977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13" w:type="dxa"/>
          </w:tcPr>
          <w:p w14:paraId="200DC109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282" w:type="dxa"/>
          </w:tcPr>
          <w:p w14:paraId="4AB331D6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0748D" w14:paraId="549D7AFC" w14:textId="77777777">
        <w:tc>
          <w:tcPr>
            <w:tcW w:w="3455" w:type="dxa"/>
          </w:tcPr>
          <w:p w14:paraId="28880308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Модернизация и реконструкция подстанции «Кристалл»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;</w:t>
            </w:r>
          </w:p>
        </w:tc>
        <w:tc>
          <w:tcPr>
            <w:tcW w:w="897" w:type="dxa"/>
          </w:tcPr>
          <w:p w14:paraId="04E91A3C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57" w:type="dxa"/>
          </w:tcPr>
          <w:p w14:paraId="7DA0187B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Выполнено</w:t>
            </w:r>
            <w:proofErr w:type="spellEnd"/>
          </w:p>
          <w:p w14:paraId="01D818BB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spellStart"/>
            <w:r>
              <w:rPr>
                <w:rFonts w:ascii="Calibri" w:eastAsia="Calibri" w:hAnsi="Calibri" w:cs="Calibri"/>
              </w:rPr>
              <w:t>приложение</w:t>
            </w:r>
            <w:proofErr w:type="spellEnd"/>
            <w:r>
              <w:rPr>
                <w:rFonts w:ascii="Calibri" w:eastAsia="Calibri" w:hAnsi="Calibri" w:cs="Calibri"/>
              </w:rPr>
              <w:t xml:space="preserve"> 1)</w:t>
            </w:r>
          </w:p>
        </w:tc>
        <w:tc>
          <w:tcPr>
            <w:tcW w:w="1303" w:type="dxa"/>
          </w:tcPr>
          <w:p w14:paraId="5A395CBA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13" w:type="dxa"/>
          </w:tcPr>
          <w:p w14:paraId="65A73E83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282" w:type="dxa"/>
          </w:tcPr>
          <w:p w14:paraId="5C160A7E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0748D" w14:paraId="2C838209" w14:textId="77777777">
        <w:tc>
          <w:tcPr>
            <w:tcW w:w="3455" w:type="dxa"/>
          </w:tcPr>
          <w:p w14:paraId="3883EF03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Модернизация и реконструкция подстанции «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Торобаева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»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;</w:t>
            </w:r>
          </w:p>
        </w:tc>
        <w:tc>
          <w:tcPr>
            <w:tcW w:w="897" w:type="dxa"/>
          </w:tcPr>
          <w:p w14:paraId="38751B49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357" w:type="dxa"/>
          </w:tcPr>
          <w:p w14:paraId="7FA48726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303" w:type="dxa"/>
          </w:tcPr>
          <w:p w14:paraId="65E1AF85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13" w:type="dxa"/>
          </w:tcPr>
          <w:p w14:paraId="1E175EC1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282" w:type="dxa"/>
          </w:tcPr>
          <w:p w14:paraId="019AD900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0748D" w14:paraId="143577DA" w14:textId="77777777">
        <w:tc>
          <w:tcPr>
            <w:tcW w:w="3455" w:type="dxa"/>
          </w:tcPr>
          <w:p w14:paraId="4C204D1D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Строительство новой подстанции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в Бишкеке;</w:t>
            </w:r>
          </w:p>
        </w:tc>
        <w:tc>
          <w:tcPr>
            <w:tcW w:w="897" w:type="dxa"/>
          </w:tcPr>
          <w:p w14:paraId="0E3B3F92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357" w:type="dxa"/>
          </w:tcPr>
          <w:p w14:paraId="120280BC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303" w:type="dxa"/>
          </w:tcPr>
          <w:p w14:paraId="051164B9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13" w:type="dxa"/>
          </w:tcPr>
          <w:p w14:paraId="0751B812" w14:textId="77777777" w:rsidR="0000748D" w:rsidRDefault="0000748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82" w:type="dxa"/>
          </w:tcPr>
          <w:p w14:paraId="650F3A1E" w14:textId="77777777" w:rsidR="0000748D" w:rsidRDefault="0000748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748D" w14:paraId="71797773" w14:textId="77777777">
        <w:tc>
          <w:tcPr>
            <w:tcW w:w="3455" w:type="dxa"/>
          </w:tcPr>
          <w:p w14:paraId="6243AFB3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Строительство линии электропередачи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Кемин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–Бишкек–Фрунзе; и</w:t>
            </w:r>
          </w:p>
        </w:tc>
        <w:tc>
          <w:tcPr>
            <w:tcW w:w="897" w:type="dxa"/>
          </w:tcPr>
          <w:p w14:paraId="59B84722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357" w:type="dxa"/>
          </w:tcPr>
          <w:p w14:paraId="0D8DCCC7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303" w:type="dxa"/>
          </w:tcPr>
          <w:p w14:paraId="13F5B793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13" w:type="dxa"/>
          </w:tcPr>
          <w:p w14:paraId="54904E9A" w14:textId="77777777" w:rsidR="0000748D" w:rsidRDefault="0000748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82" w:type="dxa"/>
          </w:tcPr>
          <w:p w14:paraId="3F245FBC" w14:textId="77777777" w:rsidR="0000748D" w:rsidRDefault="0000748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748D" w14:paraId="3BABF6A5" w14:textId="77777777">
        <w:tc>
          <w:tcPr>
            <w:tcW w:w="3455" w:type="dxa"/>
          </w:tcPr>
          <w:p w14:paraId="5BE873E8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Расширение существующих подстанций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«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Кемин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» и «Фрунзе».</w:t>
            </w:r>
          </w:p>
        </w:tc>
        <w:tc>
          <w:tcPr>
            <w:tcW w:w="897" w:type="dxa"/>
          </w:tcPr>
          <w:p w14:paraId="7FB3724E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357" w:type="dxa"/>
          </w:tcPr>
          <w:p w14:paraId="2235112D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303" w:type="dxa"/>
          </w:tcPr>
          <w:p w14:paraId="68E0A21E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13" w:type="dxa"/>
          </w:tcPr>
          <w:p w14:paraId="0CB850A3" w14:textId="77777777" w:rsidR="0000748D" w:rsidRDefault="0000748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82" w:type="dxa"/>
          </w:tcPr>
          <w:p w14:paraId="15FA3ABC" w14:textId="77777777" w:rsidR="0000748D" w:rsidRDefault="0000748D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F21E232" w14:textId="77777777" w:rsidR="0000748D" w:rsidRDefault="00293A11">
      <w:pPr>
        <w:pStyle w:val="1"/>
      </w:pPr>
      <w:bookmarkStart w:id="11" w:name="_orcbrk5ofmlx" w:colFirst="0" w:colLast="0"/>
      <w:bookmarkEnd w:id="11"/>
      <w:proofErr w:type="spellStart"/>
      <w:r>
        <w:t>Задача</w:t>
      </w:r>
      <w:proofErr w:type="spellEnd"/>
      <w:r>
        <w:t xml:space="preserve"> 1 – </w:t>
      </w:r>
      <w:proofErr w:type="spellStart"/>
      <w:r>
        <w:t>Технико-экономическое</w:t>
      </w:r>
      <w:proofErr w:type="spellEnd"/>
      <w:r>
        <w:t xml:space="preserve"> </w:t>
      </w:r>
      <w:proofErr w:type="spellStart"/>
      <w:r>
        <w:t>обоснование</w:t>
      </w:r>
      <w:proofErr w:type="spellEnd"/>
      <w:r>
        <w:t xml:space="preserve"> </w:t>
      </w:r>
    </w:p>
    <w:p w14:paraId="61EF723A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Цель предварительного проектирования (технического обоснования) — определить технически обоснованные, экономически эффективные и экологически устойчивые решения для предлагаемых линий электропередачи и подстанций. В рамках исследования должны быть определены и </w:t>
      </w:r>
      <w:r w:rsidRPr="00E75E4B">
        <w:rPr>
          <w:rFonts w:ascii="Calibri" w:eastAsia="Calibri" w:hAnsi="Calibri" w:cs="Calibri"/>
          <w:lang w:val="ru-RU"/>
        </w:rPr>
        <w:lastRenderedPageBreak/>
        <w:t>рекомендованы оптимальные маршруты, конфигурации и схемы, обеспечивающие надежность, экономическую эффективность, устойчивость конструкции и минимальное воздействие на окружающую среду и общество (</w:t>
      </w:r>
      <w:r>
        <w:rPr>
          <w:rFonts w:ascii="Calibri" w:eastAsia="Calibri" w:hAnsi="Calibri" w:cs="Calibri"/>
        </w:rPr>
        <w:t>E</w:t>
      </w:r>
      <w:r w:rsidRPr="00E75E4B">
        <w:rPr>
          <w:rFonts w:ascii="Calibri" w:eastAsia="Calibri" w:hAnsi="Calibri" w:cs="Calibri"/>
          <w:lang w:val="ru-RU"/>
        </w:rPr>
        <w:t>&amp;</w:t>
      </w:r>
      <w:r>
        <w:rPr>
          <w:rFonts w:ascii="Calibri" w:eastAsia="Calibri" w:hAnsi="Calibri" w:cs="Calibri"/>
        </w:rPr>
        <w:t>S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39FE01A6" w14:textId="77777777" w:rsidR="0000748D" w:rsidRDefault="00293A1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</w:t>
      </w:r>
      <w:proofErr w:type="spellStart"/>
      <w:r>
        <w:rPr>
          <w:rFonts w:ascii="Calibri" w:eastAsia="Calibri" w:hAnsi="Calibri" w:cs="Calibri"/>
        </w:rPr>
        <w:t>частности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консультант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должен</w:t>
      </w:r>
      <w:proofErr w:type="spellEnd"/>
      <w:r>
        <w:rPr>
          <w:rFonts w:ascii="Calibri" w:eastAsia="Calibri" w:hAnsi="Calibri" w:cs="Calibri"/>
        </w:rPr>
        <w:t>:</w:t>
      </w:r>
    </w:p>
    <w:p w14:paraId="60920A54" w14:textId="77777777" w:rsidR="0000748D" w:rsidRDefault="00293A11">
      <w:pPr>
        <w:numPr>
          <w:ilvl w:val="0"/>
          <w:numId w:val="35"/>
        </w:numPr>
        <w:jc w:val="both"/>
      </w:pPr>
      <w:proofErr w:type="spellStart"/>
      <w:r>
        <w:rPr>
          <w:rFonts w:ascii="Calibri" w:eastAsia="Calibri" w:hAnsi="Calibri" w:cs="Calibri"/>
        </w:rPr>
        <w:t>Для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линии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электропередачи</w:t>
      </w:r>
      <w:proofErr w:type="spellEnd"/>
    </w:p>
    <w:p w14:paraId="5DA32E3A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Оптимизировать технические и экономические проекты путем оценки альтернативных маршрутов, схем и конфигураций с целью минимизации общей стоимости проекта, потерь при передаче и сложностей строительства, обеспечивая при этом соблюдение стандартов надежности и безопасности.</w:t>
      </w:r>
    </w:p>
    <w:p w14:paraId="58314E9F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Минимизировать воздействие на окружающую среду и социальную сферу путем обхода уязвимых территорий, сокращения приобретения земельных участков и переселения населения, а также учета экологических и социальных факторов при принятии технических решений.</w:t>
      </w:r>
    </w:p>
    <w:p w14:paraId="76A204A6" w14:textId="77777777" w:rsidR="0000748D" w:rsidRDefault="00293A11">
      <w:pPr>
        <w:numPr>
          <w:ilvl w:val="0"/>
          <w:numId w:val="35"/>
        </w:numPr>
        <w:jc w:val="both"/>
      </w:pPr>
      <w:proofErr w:type="spellStart"/>
      <w:r>
        <w:rPr>
          <w:rFonts w:ascii="Calibri" w:eastAsia="Calibri" w:hAnsi="Calibri" w:cs="Calibri"/>
        </w:rPr>
        <w:t>Для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подстанции</w:t>
      </w:r>
      <w:proofErr w:type="spellEnd"/>
    </w:p>
    <w:p w14:paraId="40993ACF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Определить оптимальную техническую концепцию и предварительный проект новой подстанции, обеспечивая надежность, экономическую эффективность и соответствие современным стандартам, а также подготовить ключевые параметры, концептуальные схемы и сметы для поддержки детального проектирования и подготовки тендерной документации.</w:t>
      </w:r>
    </w:p>
    <w:p w14:paraId="5171DD42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Для работ по реконструкции предложить стратегии поэтапной реализации, чтобы минимизировать простои подстанции и обеспечить непрерывность работы во время строительства. Кроме того, в предварительном проектном исследовании должны быть определены оптимальные технические решения для нового оборудования в рамках реконструкции подстанции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, обеспечивающие высокую надежность, низкую задержку, безопасность данных и ИТ, а также соответствие современным стандартам. Проект должен способствовать устойчивости, гибкости, расширяемости и совместимости с существующими системами, используя современные технологии передачи и управления для обеспечения надежной и перспективной эксплуатации подстанции.</w:t>
      </w:r>
    </w:p>
    <w:p w14:paraId="18420073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в тесном сотрудничестве с Группой по реализации проекта (ГРП) должен провести посещения объектов для содействия подготовке технико-экономического обоснования. Эти посещения помогут обеспечить глубокое понимание существующих условий на объектах, будущих требований к системе и потенциальных проблем при реализации.</w:t>
      </w:r>
    </w:p>
    <w:p w14:paraId="3717FC97" w14:textId="77777777" w:rsidR="0000748D" w:rsidRPr="00E75E4B" w:rsidRDefault="00293A11">
      <w:pPr>
        <w:numPr>
          <w:ilvl w:val="0"/>
          <w:numId w:val="35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Сбор данных и анализ нормативных требований: Консультант должен провести комплексный сбор данных, охватывающий:</w:t>
      </w:r>
    </w:p>
    <w:p w14:paraId="2E420B44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документацию по существующей электрической системе;</w:t>
      </w:r>
    </w:p>
    <w:p w14:paraId="36B70473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Данные о нагрузке и прогнозы спроса;</w:t>
      </w:r>
    </w:p>
    <w:p w14:paraId="263273F7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Инвентаризацию оборудования и оценку его состояния;</w:t>
      </w:r>
    </w:p>
    <w:p w14:paraId="78978971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наличие свободного пространства и ограничения на объекте.</w:t>
      </w:r>
    </w:p>
    <w:p w14:paraId="6880B586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Параллельно с этим консультант должен провести анализ нормативных требований, включая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применимые стандарты, кодексы и технические руководства и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требования к разрешениям и одобрениям, имеющие отношение к предлагаемым работам.</w:t>
      </w:r>
    </w:p>
    <w:p w14:paraId="2CC0D117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Эти мероприятия станут основой для всех предварительных инженерных исследований и разработки функциональных технических спецификаций для предполагаемого оборудования и работ, что приведет к подготовке тендерной документации по проектированию, поставке и монтажу.</w:t>
      </w:r>
    </w:p>
    <w:p w14:paraId="7C22190C" w14:textId="77777777" w:rsidR="0000748D" w:rsidRDefault="00293A11">
      <w:pPr>
        <w:numPr>
          <w:ilvl w:val="0"/>
          <w:numId w:val="35"/>
        </w:numPr>
        <w:jc w:val="both"/>
      </w:pPr>
      <w:proofErr w:type="spellStart"/>
      <w:r>
        <w:rPr>
          <w:rFonts w:ascii="Calibri" w:eastAsia="Calibri" w:hAnsi="Calibri" w:cs="Calibri"/>
        </w:rPr>
        <w:t>Предварительный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проект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технические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спецификации</w:t>
      </w:r>
      <w:proofErr w:type="spellEnd"/>
    </w:p>
    <w:p w14:paraId="4327DC51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разработает предварительный проект, включая рассмотрение альтернативных технических решений, с учетом:</w:t>
      </w:r>
    </w:p>
    <w:p w14:paraId="6B3BEC1C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экологические и социальные аспекты строительных и демонтажных работ;</w:t>
      </w:r>
    </w:p>
    <w:p w14:paraId="74DDE275" w14:textId="77777777" w:rsidR="0000748D" w:rsidRPr="00E75E4B" w:rsidRDefault="00293A11">
      <w:pPr>
        <w:numPr>
          <w:ilvl w:val="1"/>
          <w:numId w:val="35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управление материалами и их утилизацию;</w:t>
      </w:r>
    </w:p>
    <w:p w14:paraId="7F459F1B" w14:textId="481293F3" w:rsidR="0000748D" w:rsidRDefault="00293A11">
      <w:pPr>
        <w:numPr>
          <w:ilvl w:val="1"/>
          <w:numId w:val="35"/>
        </w:numPr>
        <w:jc w:val="both"/>
      </w:pPr>
      <w:r w:rsidRPr="00E75E4B">
        <w:rPr>
          <w:rFonts w:ascii="Calibri" w:eastAsia="Calibri" w:hAnsi="Calibri" w:cs="Calibri"/>
          <w:lang w:val="ru-RU"/>
        </w:rPr>
        <w:t xml:space="preserve">Соблюдение эксплуатационных требований и требований по техническому обслуживанию </w:t>
      </w:r>
      <w:r w:rsidR="00E75E4B">
        <w:rPr>
          <w:rFonts w:ascii="Calibri" w:eastAsia="Calibri" w:hAnsi="Calibri" w:cs="Calibri"/>
        </w:rPr>
        <w:t>НЭСК</w:t>
      </w:r>
      <w:r>
        <w:rPr>
          <w:rFonts w:ascii="Calibri" w:eastAsia="Calibri" w:hAnsi="Calibri" w:cs="Calibri"/>
        </w:rPr>
        <w:t>.</w:t>
      </w:r>
    </w:p>
    <w:p w14:paraId="2CF5D1B6" w14:textId="47AC9E3E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Предварительный проект и технические спецификации должны обеспечивать полную и беспроблемную интеграцию предлагаемого проекта в передающую сеть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>.</w:t>
      </w:r>
    </w:p>
    <w:p w14:paraId="6D7AF32E" w14:textId="77777777" w:rsidR="0000748D" w:rsidRDefault="00293A11">
      <w:pPr>
        <w:numPr>
          <w:ilvl w:val="0"/>
          <w:numId w:val="35"/>
        </w:numPr>
        <w:jc w:val="both"/>
      </w:pPr>
      <w:proofErr w:type="spellStart"/>
      <w:r>
        <w:rPr>
          <w:rFonts w:ascii="Calibri" w:eastAsia="Calibri" w:hAnsi="Calibri" w:cs="Calibri"/>
        </w:rPr>
        <w:t>Экономическая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эффективность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стандартизация</w:t>
      </w:r>
      <w:proofErr w:type="spellEnd"/>
    </w:p>
    <w:p w14:paraId="20D0112B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Консультант должен определить ключевые вопросы, которые необходимо рассмотреть в ходе исследования, чтобы обеспечить техническую обоснованность и экономическую эффективность проекта, достичь минимальной совокупной стоимости жизненного цикла при соблюдении требуемых технических стандартов и стандартов надежности. Все </w:t>
      </w:r>
      <w:proofErr w:type="spellStart"/>
      <w:r w:rsidRPr="00E75E4B">
        <w:rPr>
          <w:rFonts w:ascii="Calibri" w:eastAsia="Calibri" w:hAnsi="Calibri" w:cs="Calibri"/>
          <w:lang w:val="ru-RU"/>
        </w:rPr>
        <w:t>подпроекты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должны соответствовать единым техническим стандартам и принципам проектирования.</w:t>
      </w:r>
    </w:p>
    <w:p w14:paraId="692F4FFF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подготовить подробные и детализированные сметы расходов по каждому контракту, охватывающие все материалы, оборудование, строительные работы, монтаж, испытания и ввод в эксплуатацию, для содействия составлению бюджета и планированию закупок.</w:t>
      </w:r>
    </w:p>
    <w:p w14:paraId="571CDE60" w14:textId="77777777" w:rsidR="0000748D" w:rsidRDefault="00293A11">
      <w:pPr>
        <w:numPr>
          <w:ilvl w:val="0"/>
          <w:numId w:val="35"/>
        </w:numPr>
        <w:jc w:val="both"/>
      </w:pPr>
      <w:proofErr w:type="spellStart"/>
      <w:r>
        <w:rPr>
          <w:rFonts w:ascii="Calibri" w:eastAsia="Calibri" w:hAnsi="Calibri" w:cs="Calibri"/>
        </w:rPr>
        <w:t>Рекомендации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запасным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частям</w:t>
      </w:r>
      <w:proofErr w:type="spellEnd"/>
    </w:p>
    <w:p w14:paraId="098BE291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подготовить подробный перечень рекомендуемых запасных частей, который будет включен в тендерную документацию, с целью обеспечения надлежащей эксплуатационной надежности и ремонтопригодности установленных систем.</w:t>
      </w:r>
    </w:p>
    <w:p w14:paraId="567F9869" w14:textId="77777777" w:rsidR="0000748D" w:rsidRPr="00E75E4B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12" w:name="_w662q8cx4ozo" w:colFirst="0" w:colLast="0"/>
      <w:bookmarkEnd w:id="12"/>
      <w:r w:rsidRPr="00E75E4B">
        <w:rPr>
          <w:rFonts w:ascii="Calibri" w:eastAsia="Calibri" w:hAnsi="Calibri" w:cs="Calibri"/>
          <w:sz w:val="22"/>
          <w:szCs w:val="22"/>
          <w:lang w:val="ru-RU"/>
        </w:rPr>
        <w:t xml:space="preserve">Реконструкция подстанции 220 </w:t>
      </w:r>
      <w:proofErr w:type="spellStart"/>
      <w:r w:rsidRPr="00E75E4B">
        <w:rPr>
          <w:rFonts w:ascii="Calibri" w:eastAsia="Calibri" w:hAnsi="Calibri" w:cs="Calibri"/>
          <w:sz w:val="22"/>
          <w:szCs w:val="22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sz w:val="22"/>
          <w:szCs w:val="22"/>
          <w:lang w:val="ru-RU"/>
        </w:rPr>
        <w:t xml:space="preserve"> (Кристалл, </w:t>
      </w:r>
      <w:proofErr w:type="spellStart"/>
      <w:r w:rsidRPr="00E75E4B">
        <w:rPr>
          <w:rFonts w:ascii="Calibri" w:eastAsia="Calibri" w:hAnsi="Calibri" w:cs="Calibri"/>
          <w:sz w:val="22"/>
          <w:szCs w:val="22"/>
          <w:lang w:val="ru-RU"/>
        </w:rPr>
        <w:t>Торобаева</w:t>
      </w:r>
      <w:proofErr w:type="spellEnd"/>
      <w:r w:rsidRPr="00E75E4B">
        <w:rPr>
          <w:rFonts w:ascii="Calibri" w:eastAsia="Calibri" w:hAnsi="Calibri" w:cs="Calibri"/>
          <w:sz w:val="22"/>
          <w:szCs w:val="22"/>
          <w:lang w:val="ru-RU"/>
        </w:rPr>
        <w:t>)</w:t>
      </w:r>
    </w:p>
    <w:p w14:paraId="7806D5C6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Основная цель задания заключается в подготовке полной и качественной тендерной документации для реконструкции подстанции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в соответствии с применимыми правилами закупок Всемирного банка и техническими стандартами для высоковольтных подстанций.</w:t>
      </w:r>
    </w:p>
    <w:p w14:paraId="394400C5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Реконструкционные работы будут включать в себя замену или модернизацию основного первичного и вторичного оборудования, в том числе выключателей, разъединительных устройств, измерительных трансформаторов, шин, систем защиты и управления, систем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 xml:space="preserve"> и связи, а также вспомогательных служб. Все работы должны соответствовать действующим стандартам МЭК для обеспечения повышенной надежности, безопасности и эксплуатационных характеристик системы передачи электроэнергии.</w:t>
      </w:r>
    </w:p>
    <w:p w14:paraId="00DE5884" w14:textId="77777777" w:rsidR="0000748D" w:rsidRDefault="00293A11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Консультант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должен</w:t>
      </w:r>
      <w:proofErr w:type="spellEnd"/>
      <w:r>
        <w:rPr>
          <w:rFonts w:ascii="Calibri" w:eastAsia="Calibri" w:hAnsi="Calibri" w:cs="Calibri"/>
        </w:rPr>
        <w:t>:</w:t>
      </w:r>
    </w:p>
    <w:p w14:paraId="6CF67659" w14:textId="77777777" w:rsidR="0000748D" w:rsidRPr="00E75E4B" w:rsidRDefault="00293A11">
      <w:pPr>
        <w:numPr>
          <w:ilvl w:val="0"/>
          <w:numId w:val="16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Провести анализ существующей планировки подстанции, состояния оборудования и эксплуатационных требований.</w:t>
      </w:r>
    </w:p>
    <w:p w14:paraId="46272F97" w14:textId="77777777" w:rsidR="0000748D" w:rsidRPr="00E75E4B" w:rsidRDefault="00293A11">
      <w:pPr>
        <w:numPr>
          <w:ilvl w:val="0"/>
          <w:numId w:val="16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Определить оптимальную концепцию технической реконструкции.</w:t>
      </w:r>
    </w:p>
    <w:p w14:paraId="68599197" w14:textId="77777777" w:rsidR="0000748D" w:rsidRPr="00E75E4B" w:rsidRDefault="00293A11">
      <w:pPr>
        <w:numPr>
          <w:ilvl w:val="0"/>
          <w:numId w:val="16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Подготовить подробные технические спецификации и чертежи.</w:t>
      </w:r>
    </w:p>
    <w:p w14:paraId="4F33309C" w14:textId="77777777" w:rsidR="0000748D" w:rsidRPr="00E75E4B" w:rsidRDefault="00293A11">
      <w:pPr>
        <w:numPr>
          <w:ilvl w:val="0"/>
          <w:numId w:val="16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Разработать полную тендерную документацию, подходящую для процедур международного конкурентного тендера (</w:t>
      </w:r>
      <w:r>
        <w:rPr>
          <w:rFonts w:ascii="Calibri" w:eastAsia="Calibri" w:hAnsi="Calibri" w:cs="Calibri"/>
        </w:rPr>
        <w:t>ICB</w:t>
      </w:r>
      <w:r w:rsidRPr="00E75E4B">
        <w:rPr>
          <w:rFonts w:ascii="Calibri" w:eastAsia="Calibri" w:hAnsi="Calibri" w:cs="Calibri"/>
          <w:lang w:val="ru-RU"/>
        </w:rPr>
        <w:t>) или запроса предложений (</w:t>
      </w:r>
      <w:r>
        <w:rPr>
          <w:rFonts w:ascii="Calibri" w:eastAsia="Calibri" w:hAnsi="Calibri" w:cs="Calibri"/>
        </w:rPr>
        <w:t>RFB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79DCB9F1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Задачи консультанта будут включать, но не ограничиваться следующим:</w:t>
      </w:r>
    </w:p>
    <w:p w14:paraId="23D65A9F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Сбор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анализ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данных</w:t>
      </w:r>
      <w:proofErr w:type="spellEnd"/>
    </w:p>
    <w:p w14:paraId="715F5A34" w14:textId="77777777" w:rsidR="0000748D" w:rsidRPr="00E75E4B" w:rsidRDefault="00293A11">
      <w:pPr>
        <w:numPr>
          <w:ilvl w:val="0"/>
          <w:numId w:val="17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Анализ имеющейся документации: чертежи по фактическому состоянию, технические паспорта оборудования, однолинейные схемы и отчеты о предыдущих проверках.</w:t>
      </w:r>
    </w:p>
    <w:p w14:paraId="721471ED" w14:textId="77777777" w:rsidR="0000748D" w:rsidRPr="00E75E4B" w:rsidRDefault="00293A11">
      <w:pPr>
        <w:numPr>
          <w:ilvl w:val="0"/>
          <w:numId w:val="17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Проведение посещения объекта для оценки текущего состояния оборудования и инженерных сооружений.</w:t>
      </w:r>
    </w:p>
    <w:p w14:paraId="156386D0" w14:textId="77777777" w:rsidR="0000748D" w:rsidRPr="00E75E4B" w:rsidRDefault="00293A11">
      <w:pPr>
        <w:numPr>
          <w:ilvl w:val="0"/>
          <w:numId w:val="17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Выявление устаревшего, нефункционального или </w:t>
      </w:r>
      <w:proofErr w:type="spellStart"/>
      <w:r w:rsidRPr="00E75E4B">
        <w:rPr>
          <w:rFonts w:ascii="Calibri" w:eastAsia="Calibri" w:hAnsi="Calibri" w:cs="Calibri"/>
          <w:lang w:val="ru-RU"/>
        </w:rPr>
        <w:t>высокорискового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оборудования, подлежащего замене или восстановлению.</w:t>
      </w:r>
    </w:p>
    <w:p w14:paraId="26379AD4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Техническая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концепция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проектирование</w:t>
      </w:r>
      <w:proofErr w:type="spellEnd"/>
    </w:p>
    <w:p w14:paraId="3E3B7282" w14:textId="77777777" w:rsidR="0000748D" w:rsidRDefault="00293A11">
      <w:pPr>
        <w:numPr>
          <w:ilvl w:val="0"/>
          <w:numId w:val="18"/>
        </w:numPr>
        <w:spacing w:line="278" w:lineRule="auto"/>
        <w:jc w:val="both"/>
      </w:pPr>
      <w:proofErr w:type="spellStart"/>
      <w:r>
        <w:rPr>
          <w:rFonts w:ascii="Calibri" w:eastAsia="Calibri" w:hAnsi="Calibri" w:cs="Calibri"/>
        </w:rPr>
        <w:t>Предложение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концепции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ремонта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включая</w:t>
      </w:r>
      <w:proofErr w:type="spellEnd"/>
      <w:r>
        <w:rPr>
          <w:rFonts w:ascii="Calibri" w:eastAsia="Calibri" w:hAnsi="Calibri" w:cs="Calibri"/>
        </w:rPr>
        <w:t>:</w:t>
      </w:r>
    </w:p>
    <w:p w14:paraId="09A4C79C" w14:textId="77777777" w:rsidR="0000748D" w:rsidRPr="00E75E4B" w:rsidRDefault="00293A11">
      <w:pPr>
        <w:numPr>
          <w:ilvl w:val="1"/>
          <w:numId w:val="18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замену или ремонт основного оборудования (выключатели, разъединители, измерительные трансформаторы, шины и т. д.);</w:t>
      </w:r>
    </w:p>
    <w:p w14:paraId="118A721C" w14:textId="77777777" w:rsidR="0000748D" w:rsidRPr="00E75E4B" w:rsidRDefault="00293A11">
      <w:pPr>
        <w:numPr>
          <w:ilvl w:val="1"/>
          <w:numId w:val="18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Модернизацию вторичных систем (защита, управление, измерение,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>, связь);</w:t>
      </w:r>
    </w:p>
    <w:p w14:paraId="074845C3" w14:textId="77777777" w:rsidR="0000748D" w:rsidRPr="00E75E4B" w:rsidRDefault="00293A11">
      <w:pPr>
        <w:numPr>
          <w:ilvl w:val="1"/>
          <w:numId w:val="18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Модернизация вспомогательных систем (питание переменного/постоянного тока, заземление, освещение, противопожарная защита);</w:t>
      </w:r>
    </w:p>
    <w:p w14:paraId="7AA8F60B" w14:textId="77777777" w:rsidR="0000748D" w:rsidRPr="00E75E4B" w:rsidRDefault="00293A11">
      <w:pPr>
        <w:numPr>
          <w:ilvl w:val="1"/>
          <w:numId w:val="18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Требования к строительным работам (фундаменты, кабельные траншеи, модификации здания управления);</w:t>
      </w:r>
    </w:p>
    <w:p w14:paraId="3EF40AA5" w14:textId="77777777" w:rsidR="0000748D" w:rsidRDefault="00293A11">
      <w:pPr>
        <w:numPr>
          <w:ilvl w:val="1"/>
          <w:numId w:val="18"/>
        </w:numPr>
        <w:spacing w:line="278" w:lineRule="auto"/>
        <w:jc w:val="both"/>
      </w:pPr>
      <w:proofErr w:type="spellStart"/>
      <w:r>
        <w:rPr>
          <w:rFonts w:ascii="Calibri" w:eastAsia="Calibri" w:hAnsi="Calibri" w:cs="Calibri"/>
        </w:rPr>
        <w:t>Экологические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безопасности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соображения</w:t>
      </w:r>
      <w:proofErr w:type="spellEnd"/>
      <w:r>
        <w:rPr>
          <w:rFonts w:ascii="Calibri" w:eastAsia="Calibri" w:hAnsi="Calibri" w:cs="Calibri"/>
        </w:rPr>
        <w:t>.</w:t>
      </w:r>
    </w:p>
    <w:p w14:paraId="33491F27" w14:textId="77777777" w:rsidR="0000748D" w:rsidRPr="00E75E4B" w:rsidRDefault="00293A11">
      <w:pPr>
        <w:numPr>
          <w:ilvl w:val="0"/>
          <w:numId w:val="18"/>
        </w:numPr>
        <w:spacing w:line="278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Подготовка обновленных однолинейных и общих компоновочных чертежей, отражающих предлагаемое решение.</w:t>
      </w:r>
    </w:p>
    <w:p w14:paraId="173CF263" w14:textId="77777777" w:rsidR="0000748D" w:rsidRPr="00E75E4B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13" w:name="_g11kvmhavo3s" w:colFirst="0" w:colLast="0"/>
      <w:bookmarkEnd w:id="13"/>
      <w:r w:rsidRPr="00E75E4B">
        <w:rPr>
          <w:rFonts w:ascii="Calibri" w:eastAsia="Calibri" w:hAnsi="Calibri" w:cs="Calibri"/>
          <w:sz w:val="22"/>
          <w:szCs w:val="22"/>
          <w:lang w:val="ru-RU"/>
        </w:rPr>
        <w:t xml:space="preserve">Новая линия электропередачи 220 </w:t>
      </w:r>
      <w:proofErr w:type="spellStart"/>
      <w:r w:rsidRPr="00E75E4B">
        <w:rPr>
          <w:rFonts w:ascii="Calibri" w:eastAsia="Calibri" w:hAnsi="Calibri" w:cs="Calibri"/>
          <w:sz w:val="22"/>
          <w:szCs w:val="22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sz w:val="22"/>
          <w:szCs w:val="22"/>
          <w:lang w:val="ru-RU"/>
        </w:rPr>
        <w:t xml:space="preserve"> и 500 </w:t>
      </w:r>
      <w:proofErr w:type="spellStart"/>
      <w:r w:rsidRPr="00E75E4B">
        <w:rPr>
          <w:rFonts w:ascii="Calibri" w:eastAsia="Calibri" w:hAnsi="Calibri" w:cs="Calibri"/>
          <w:sz w:val="22"/>
          <w:szCs w:val="22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</w:p>
    <w:p w14:paraId="182B83ED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Основная цель задания — подготовить полную и качественную тендерную документацию для строительства новых линий электропередачи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в соответствии с применимыми правилами закупок Всемирного банка и международными техническими стандартами для высоковольтных систем электропередачи.</w:t>
      </w:r>
    </w:p>
    <w:p w14:paraId="5870EB45" w14:textId="77777777" w:rsidR="0000748D" w:rsidRDefault="00293A11">
      <w:pPr>
        <w:spacing w:before="280" w:after="280"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Консультант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должен</w:t>
      </w:r>
      <w:proofErr w:type="spellEnd"/>
      <w:r>
        <w:rPr>
          <w:rFonts w:ascii="Calibri" w:eastAsia="Calibri" w:hAnsi="Calibri" w:cs="Calibri"/>
        </w:rPr>
        <w:t>:</w:t>
      </w:r>
    </w:p>
    <w:p w14:paraId="7EFE9D8A" w14:textId="77777777" w:rsidR="0000748D" w:rsidRPr="00E75E4B" w:rsidRDefault="00293A11">
      <w:pPr>
        <w:numPr>
          <w:ilvl w:val="0"/>
          <w:numId w:val="28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Проанализировать предлагаемые маршруты линий электропередачи, системные требования и точки подключения к подстанциям;</w:t>
      </w:r>
    </w:p>
    <w:p w14:paraId="08EEB16B" w14:textId="77777777" w:rsidR="0000748D" w:rsidRPr="00E75E4B" w:rsidRDefault="00293A11">
      <w:pPr>
        <w:numPr>
          <w:ilvl w:val="0"/>
          <w:numId w:val="28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определить оптимальную техническую концепцию и проектные параметры для линий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с учетом факторов надежности, экологии и стоимости;</w:t>
      </w:r>
    </w:p>
    <w:p w14:paraId="48191A21" w14:textId="77777777" w:rsidR="0000748D" w:rsidRPr="00E75E4B" w:rsidRDefault="00293A11">
      <w:pPr>
        <w:numPr>
          <w:ilvl w:val="0"/>
          <w:numId w:val="28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подготовить подробные технические спецификации, критерии проектирования и строительные чертежи; и</w:t>
      </w:r>
    </w:p>
    <w:p w14:paraId="060C500A" w14:textId="77777777" w:rsidR="0000748D" w:rsidRPr="00E75E4B" w:rsidRDefault="00293A11">
      <w:pPr>
        <w:numPr>
          <w:ilvl w:val="0"/>
          <w:numId w:val="28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разработать полную тендерную документацию, пригодную для процедур международного конкурентного тендера (</w:t>
      </w:r>
      <w:r>
        <w:rPr>
          <w:rFonts w:ascii="Calibri" w:eastAsia="Calibri" w:hAnsi="Calibri" w:cs="Calibri"/>
        </w:rPr>
        <w:t>ICB</w:t>
      </w:r>
      <w:r w:rsidRPr="00E75E4B">
        <w:rPr>
          <w:rFonts w:ascii="Calibri" w:eastAsia="Calibri" w:hAnsi="Calibri" w:cs="Calibri"/>
          <w:lang w:val="ru-RU"/>
        </w:rPr>
        <w:t>) или запроса предложений (</w:t>
      </w:r>
      <w:r>
        <w:rPr>
          <w:rFonts w:ascii="Calibri" w:eastAsia="Calibri" w:hAnsi="Calibri" w:cs="Calibri"/>
        </w:rPr>
        <w:t>RFB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21674043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Задачи консультанта будут включать, но не ограничиваться следующим:</w:t>
      </w:r>
    </w:p>
    <w:p w14:paraId="11191FC3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Сбор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анализ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данных</w:t>
      </w:r>
      <w:proofErr w:type="spellEnd"/>
    </w:p>
    <w:p w14:paraId="0BE43204" w14:textId="77777777" w:rsidR="0000748D" w:rsidRPr="00E75E4B" w:rsidRDefault="00293A11">
      <w:pPr>
        <w:numPr>
          <w:ilvl w:val="0"/>
          <w:numId w:val="29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Анализ существующей документации, такой как исследования по планированию системы, программы расширения сети, предварительные карты маршрутов и данные по интерфейсам подстанций.</w:t>
      </w:r>
    </w:p>
    <w:p w14:paraId="4C5F8371" w14:textId="77777777" w:rsidR="0000748D" w:rsidRPr="00E75E4B" w:rsidRDefault="00293A11">
      <w:pPr>
        <w:numPr>
          <w:ilvl w:val="0"/>
          <w:numId w:val="29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Сбор соответствующей метеорологической, топографической и геотехнической информации вдоль предлагаемых маршрутов.</w:t>
      </w:r>
    </w:p>
    <w:p w14:paraId="0742648A" w14:textId="77777777" w:rsidR="0000748D" w:rsidRPr="00E75E4B" w:rsidRDefault="00293A11">
      <w:pPr>
        <w:numPr>
          <w:ilvl w:val="0"/>
          <w:numId w:val="29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Проведение разведочных изысканий на месте и по маршруту для выявления ограничений, таких как рельеф местности, доступность, пересечения (дороги, реки, трубопроводы) и экологическая чувствительность.</w:t>
      </w:r>
    </w:p>
    <w:p w14:paraId="1917B77C" w14:textId="77777777" w:rsidR="0000748D" w:rsidRPr="00E75E4B" w:rsidRDefault="00293A11">
      <w:pPr>
        <w:numPr>
          <w:ilvl w:val="0"/>
          <w:numId w:val="29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Анализ системных и эксплуатационных требований, включая мощность передачи электроэнергии, уровни короткого замыкания, координацию изоляции и потребности в связи.</w:t>
      </w:r>
    </w:p>
    <w:p w14:paraId="3DE6D01C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Техническая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концепция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проектирование</w:t>
      </w:r>
      <w:proofErr w:type="spellEnd"/>
    </w:p>
    <w:p w14:paraId="5ACAA7A0" w14:textId="77777777" w:rsidR="0000748D" w:rsidRPr="00E75E4B" w:rsidRDefault="00293A11">
      <w:pPr>
        <w:numPr>
          <w:ilvl w:val="0"/>
          <w:numId w:val="30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Определите критерии и параметры проектирования линий электропередачи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, включая:</w:t>
      </w:r>
    </w:p>
    <w:p w14:paraId="2B8D7CB8" w14:textId="77777777" w:rsidR="0000748D" w:rsidRPr="00E75E4B" w:rsidRDefault="00293A11">
      <w:pPr>
        <w:numPr>
          <w:ilvl w:val="1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напряжение системы, конфигурацию (одно-/</w:t>
      </w:r>
      <w:proofErr w:type="spellStart"/>
      <w:r w:rsidRPr="00E75E4B">
        <w:rPr>
          <w:rFonts w:ascii="Calibri" w:eastAsia="Calibri" w:hAnsi="Calibri" w:cs="Calibri"/>
          <w:lang w:val="ru-RU"/>
        </w:rPr>
        <w:t>двухцепная</w:t>
      </w:r>
      <w:proofErr w:type="spellEnd"/>
      <w:r w:rsidRPr="00E75E4B">
        <w:rPr>
          <w:rFonts w:ascii="Calibri" w:eastAsia="Calibri" w:hAnsi="Calibri" w:cs="Calibri"/>
          <w:lang w:val="ru-RU"/>
        </w:rPr>
        <w:t>) и фазовую схему;</w:t>
      </w:r>
    </w:p>
    <w:p w14:paraId="6DF65F48" w14:textId="77777777" w:rsidR="0000748D" w:rsidRPr="00E75E4B" w:rsidRDefault="00293A11">
      <w:pPr>
        <w:numPr>
          <w:ilvl w:val="1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Электрические зазоры, уровни изоляции и характеристики коронного разряда;</w:t>
      </w:r>
    </w:p>
    <w:p w14:paraId="1FB22F17" w14:textId="77777777" w:rsidR="0000748D" w:rsidRPr="00E75E4B" w:rsidRDefault="00293A11">
      <w:pPr>
        <w:numPr>
          <w:ilvl w:val="1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Критерии механического проектирования с учетом местных ветровых, ледовых, температурных и сейсмических условий.</w:t>
      </w:r>
    </w:p>
    <w:p w14:paraId="11C5486B" w14:textId="77777777" w:rsidR="0000748D" w:rsidRPr="00E75E4B" w:rsidRDefault="00293A11">
      <w:pPr>
        <w:numPr>
          <w:ilvl w:val="0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Предложение и оптимизация трассы линии с использованием топографических карт, спутниковых снимков и результатов наземных изысканий.</w:t>
      </w:r>
    </w:p>
    <w:p w14:paraId="5877FA26" w14:textId="77777777" w:rsidR="0000748D" w:rsidRDefault="00293A11">
      <w:pPr>
        <w:numPr>
          <w:ilvl w:val="0"/>
          <w:numId w:val="30"/>
        </w:numPr>
        <w:spacing w:after="0" w:line="240" w:lineRule="auto"/>
        <w:jc w:val="both"/>
      </w:pPr>
      <w:proofErr w:type="spellStart"/>
      <w:r>
        <w:rPr>
          <w:rFonts w:ascii="Calibri" w:eastAsia="Calibri" w:hAnsi="Calibri" w:cs="Calibri"/>
        </w:rPr>
        <w:t>Определить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конфигурацию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линии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включая</w:t>
      </w:r>
      <w:proofErr w:type="spellEnd"/>
      <w:r>
        <w:rPr>
          <w:rFonts w:ascii="Calibri" w:eastAsia="Calibri" w:hAnsi="Calibri" w:cs="Calibri"/>
        </w:rPr>
        <w:t>:</w:t>
      </w:r>
    </w:p>
    <w:p w14:paraId="0DC47660" w14:textId="77777777" w:rsidR="0000748D" w:rsidRPr="00E75E4B" w:rsidRDefault="00293A11">
      <w:pPr>
        <w:numPr>
          <w:ilvl w:val="1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Выбор проводника и заземляющего провода/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 xml:space="preserve"> (тип, размер и конфигурация пучка);</w:t>
      </w:r>
    </w:p>
    <w:p w14:paraId="44FDE9F0" w14:textId="77777777" w:rsidR="0000748D" w:rsidRPr="00E75E4B" w:rsidRDefault="00293A11">
      <w:pPr>
        <w:numPr>
          <w:ilvl w:val="1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Тип башни или опоры (стальная решетчатая, трубчатая или монопольная) и оптимизация высоты;</w:t>
      </w:r>
    </w:p>
    <w:p w14:paraId="5C046458" w14:textId="77777777" w:rsidR="0000748D" w:rsidRPr="00E75E4B" w:rsidRDefault="00293A11">
      <w:pPr>
        <w:numPr>
          <w:ilvl w:val="1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расположение опор, профилирование и выбор фундамента в соответствии с рельефом местности и условиями грунта.</w:t>
      </w:r>
    </w:p>
    <w:p w14:paraId="2F8A5ABD" w14:textId="77777777" w:rsidR="0000748D" w:rsidRPr="00E75E4B" w:rsidRDefault="00293A11">
      <w:pPr>
        <w:numPr>
          <w:ilvl w:val="0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Определите параметры конструкции фундамента для различных типов грунта (скальный, мягкий грунт, заболоченные участки и т. д.).</w:t>
      </w:r>
    </w:p>
    <w:p w14:paraId="69C7C52C" w14:textId="77777777" w:rsidR="0000748D" w:rsidRPr="00E75E4B" w:rsidRDefault="00293A11">
      <w:pPr>
        <w:numPr>
          <w:ilvl w:val="0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Укажите компоненты линии, включая изоляторы, фитинги, демпферы, распорки, устройства контроля вибрации и металлические аксессуары.</w:t>
      </w:r>
    </w:p>
    <w:p w14:paraId="2FE411E3" w14:textId="77777777" w:rsidR="0000748D" w:rsidRPr="00E75E4B" w:rsidRDefault="00293A11">
      <w:pPr>
        <w:numPr>
          <w:ilvl w:val="0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Определение требований к заземлению и </w:t>
      </w:r>
      <w:proofErr w:type="spellStart"/>
      <w:r w:rsidRPr="00E75E4B">
        <w:rPr>
          <w:rFonts w:ascii="Calibri" w:eastAsia="Calibri" w:hAnsi="Calibri" w:cs="Calibri"/>
          <w:lang w:val="ru-RU"/>
        </w:rPr>
        <w:t>молниезащите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, включая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>, конструкцию противовеса и сопротивление фундамента башни.</w:t>
      </w:r>
    </w:p>
    <w:p w14:paraId="5B8EF054" w14:textId="77777777" w:rsidR="0000748D" w:rsidRPr="00E75E4B" w:rsidRDefault="00293A11">
      <w:pPr>
        <w:numPr>
          <w:ilvl w:val="0"/>
          <w:numId w:val="30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Установление стандартов строительства и монтажа, включая методы натяжения проводов, безопасные расстояния и требования к обеспечению качества.</w:t>
      </w:r>
    </w:p>
    <w:p w14:paraId="15A6AF91" w14:textId="77777777" w:rsidR="0000748D" w:rsidRPr="00E75E4B" w:rsidRDefault="00293A11">
      <w:pPr>
        <w:numPr>
          <w:ilvl w:val="0"/>
          <w:numId w:val="30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Учитывайте соображения по охране окружающей среды, здоровья и безопасности (</w:t>
      </w:r>
      <w:r>
        <w:rPr>
          <w:rFonts w:ascii="Calibri" w:eastAsia="Calibri" w:hAnsi="Calibri" w:cs="Calibri"/>
        </w:rPr>
        <w:t>EHS</w:t>
      </w:r>
      <w:r w:rsidRPr="00E75E4B">
        <w:rPr>
          <w:rFonts w:ascii="Calibri" w:eastAsia="Calibri" w:hAnsi="Calibri" w:cs="Calibri"/>
          <w:lang w:val="ru-RU"/>
        </w:rPr>
        <w:t>) в соответствии с национальными стандартами и Экологической и социальной рамочной программой Всемирного банка (</w:t>
      </w:r>
      <w:r>
        <w:rPr>
          <w:rFonts w:ascii="Calibri" w:eastAsia="Calibri" w:hAnsi="Calibri" w:cs="Calibri"/>
        </w:rPr>
        <w:t>ESF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36AA1A7A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Взаимодействие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координация</w:t>
      </w:r>
      <w:proofErr w:type="spellEnd"/>
    </w:p>
    <w:p w14:paraId="36C69B21" w14:textId="77777777" w:rsidR="0000748D" w:rsidRPr="00E75E4B" w:rsidRDefault="00293A11">
      <w:pPr>
        <w:numPr>
          <w:ilvl w:val="0"/>
          <w:numId w:val="31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Определение электрических и коммуникационных интерфейсов с новыми и существующими подстанциями (500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).</w:t>
      </w:r>
    </w:p>
    <w:p w14:paraId="7C3A0E89" w14:textId="77777777" w:rsidR="0000748D" w:rsidRPr="00E75E4B" w:rsidRDefault="00293A11">
      <w:pPr>
        <w:numPr>
          <w:ilvl w:val="0"/>
          <w:numId w:val="31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Обеспечить надлежащую координацию систем защиты, связи и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 xml:space="preserve"> через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 xml:space="preserve"> или выделенные оптоволоконные линии.</w:t>
      </w:r>
    </w:p>
    <w:p w14:paraId="5A4C9DE5" w14:textId="77777777" w:rsidR="0000748D" w:rsidRPr="00E75E4B" w:rsidRDefault="00293A11">
      <w:pPr>
        <w:numPr>
          <w:ilvl w:val="0"/>
          <w:numId w:val="31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Определить интерфейсы строительства с дорогами, железными дорогами, реками и существующей инфраструктурой передачи электроэнергии.</w:t>
      </w:r>
    </w:p>
    <w:p w14:paraId="48524B68" w14:textId="77777777" w:rsidR="0000748D" w:rsidRPr="00E75E4B" w:rsidRDefault="0000748D">
      <w:pPr>
        <w:rPr>
          <w:lang w:val="ru-RU"/>
        </w:rPr>
      </w:pPr>
    </w:p>
    <w:p w14:paraId="1823C03B" w14:textId="77777777" w:rsidR="0000748D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  <w:sz w:val="22"/>
          <w:szCs w:val="22"/>
        </w:rPr>
      </w:pPr>
      <w:bookmarkStart w:id="14" w:name="_bmhtckxqn5zb" w:colFirst="0" w:colLast="0"/>
      <w:bookmarkEnd w:id="14"/>
      <w:proofErr w:type="spellStart"/>
      <w:r>
        <w:rPr>
          <w:rFonts w:ascii="Calibri" w:eastAsia="Calibri" w:hAnsi="Calibri" w:cs="Calibri"/>
          <w:sz w:val="22"/>
          <w:szCs w:val="22"/>
        </w:rPr>
        <w:t>Подстанция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расширения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500 </w:t>
      </w:r>
      <w:proofErr w:type="spellStart"/>
      <w:r>
        <w:rPr>
          <w:rFonts w:ascii="Calibri" w:eastAsia="Calibri" w:hAnsi="Calibri" w:cs="Calibri"/>
          <w:sz w:val="22"/>
          <w:szCs w:val="22"/>
        </w:rPr>
        <w:t>кВ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E925D0B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Основная цель задания заключается в подготовке полной и качественной тендерной документации для расширения существующих подстанций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«</w:t>
      </w:r>
      <w:proofErr w:type="spellStart"/>
      <w:r w:rsidRPr="00E75E4B">
        <w:rPr>
          <w:rFonts w:ascii="Calibri" w:eastAsia="Calibri" w:hAnsi="Calibri" w:cs="Calibri"/>
          <w:lang w:val="ru-RU"/>
        </w:rPr>
        <w:t>Кемин</w:t>
      </w:r>
      <w:proofErr w:type="spellEnd"/>
      <w:r w:rsidRPr="00E75E4B">
        <w:rPr>
          <w:rFonts w:ascii="Calibri" w:eastAsia="Calibri" w:hAnsi="Calibri" w:cs="Calibri"/>
          <w:lang w:val="ru-RU"/>
        </w:rPr>
        <w:t>» и «</w:t>
      </w:r>
      <w:proofErr w:type="spellStart"/>
      <w:r w:rsidRPr="00E75E4B">
        <w:rPr>
          <w:rFonts w:ascii="Calibri" w:eastAsia="Calibri" w:hAnsi="Calibri" w:cs="Calibri"/>
          <w:lang w:val="ru-RU"/>
        </w:rPr>
        <w:t>Фрунзенская</w:t>
      </w:r>
      <w:proofErr w:type="spellEnd"/>
      <w:r w:rsidRPr="00E75E4B">
        <w:rPr>
          <w:rFonts w:ascii="Calibri" w:eastAsia="Calibri" w:hAnsi="Calibri" w:cs="Calibri"/>
          <w:lang w:val="ru-RU"/>
        </w:rPr>
        <w:t>» в соответствии с применимыми правилами закупок Всемирного банка и международными техническими стандартами для подстанций сверхвысокого напряжения (СВН).</w:t>
      </w:r>
    </w:p>
    <w:p w14:paraId="40083F05" w14:textId="77777777" w:rsidR="0000748D" w:rsidRDefault="00293A11">
      <w:pPr>
        <w:spacing w:before="280" w:after="280"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Консультант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должен</w:t>
      </w:r>
      <w:proofErr w:type="spellEnd"/>
      <w:r>
        <w:rPr>
          <w:rFonts w:ascii="Calibri" w:eastAsia="Calibri" w:hAnsi="Calibri" w:cs="Calibri"/>
        </w:rPr>
        <w:t>:</w:t>
      </w:r>
    </w:p>
    <w:p w14:paraId="17667C5C" w14:textId="77777777" w:rsidR="0000748D" w:rsidRPr="00E75E4B" w:rsidRDefault="00293A11">
      <w:pPr>
        <w:numPr>
          <w:ilvl w:val="0"/>
          <w:numId w:val="25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Проанализировать существующую планировку подстанции, состояние оборудования и эксплуатационные ограничения;</w:t>
      </w:r>
    </w:p>
    <w:p w14:paraId="51BD8B38" w14:textId="77777777" w:rsidR="0000748D" w:rsidRPr="00E75E4B" w:rsidRDefault="00293A11">
      <w:pPr>
        <w:numPr>
          <w:ilvl w:val="0"/>
          <w:numId w:val="2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определить оптимальную техническую концепцию расширения подстанции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, обеспечивающую безопасную интеграцию с существующими системами;</w:t>
      </w:r>
    </w:p>
    <w:p w14:paraId="6F92CD37" w14:textId="77777777" w:rsidR="0000748D" w:rsidRPr="00E75E4B" w:rsidRDefault="00293A11">
      <w:pPr>
        <w:numPr>
          <w:ilvl w:val="0"/>
          <w:numId w:val="25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подготовить подробные технические спецификации, проектные чертежи и документацию по интерфейсам; и</w:t>
      </w:r>
    </w:p>
    <w:p w14:paraId="6DD7AA11" w14:textId="77777777" w:rsidR="0000748D" w:rsidRPr="00E75E4B" w:rsidRDefault="00293A11">
      <w:pPr>
        <w:numPr>
          <w:ilvl w:val="0"/>
          <w:numId w:val="25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разработать полную тендерную документацию, пригодную для проведения международного конкурса (</w:t>
      </w:r>
      <w:r>
        <w:rPr>
          <w:rFonts w:ascii="Calibri" w:eastAsia="Calibri" w:hAnsi="Calibri" w:cs="Calibri"/>
        </w:rPr>
        <w:t>ICB</w:t>
      </w:r>
      <w:r w:rsidRPr="00E75E4B">
        <w:rPr>
          <w:rFonts w:ascii="Calibri" w:eastAsia="Calibri" w:hAnsi="Calibri" w:cs="Calibri"/>
          <w:lang w:val="ru-RU"/>
        </w:rPr>
        <w:t>) или запроса предложений (</w:t>
      </w:r>
      <w:r>
        <w:rPr>
          <w:rFonts w:ascii="Calibri" w:eastAsia="Calibri" w:hAnsi="Calibri" w:cs="Calibri"/>
        </w:rPr>
        <w:t>RFB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05A44E62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Задачи консультанта будут включать, но не ограничиваться следующим:</w:t>
      </w:r>
    </w:p>
    <w:p w14:paraId="0B5FB0FD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Сбор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анализ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данных</w:t>
      </w:r>
      <w:proofErr w:type="spellEnd"/>
    </w:p>
    <w:p w14:paraId="711593E7" w14:textId="77777777" w:rsidR="0000748D" w:rsidRDefault="00293A11">
      <w:pPr>
        <w:numPr>
          <w:ilvl w:val="0"/>
          <w:numId w:val="26"/>
        </w:numPr>
        <w:spacing w:before="280" w:after="0" w:line="240" w:lineRule="auto"/>
        <w:jc w:val="both"/>
      </w:pPr>
      <w:proofErr w:type="spellStart"/>
      <w:r>
        <w:rPr>
          <w:rFonts w:ascii="Calibri" w:eastAsia="Calibri" w:hAnsi="Calibri" w:cs="Calibri"/>
        </w:rPr>
        <w:t>Анализ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существующей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документации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включая</w:t>
      </w:r>
      <w:proofErr w:type="spellEnd"/>
      <w:r>
        <w:rPr>
          <w:rFonts w:ascii="Calibri" w:eastAsia="Calibri" w:hAnsi="Calibri" w:cs="Calibri"/>
        </w:rPr>
        <w:t>:</w:t>
      </w:r>
    </w:p>
    <w:p w14:paraId="63D7F562" w14:textId="77777777" w:rsidR="0000748D" w:rsidRPr="00E75E4B" w:rsidRDefault="00293A11">
      <w:pPr>
        <w:numPr>
          <w:ilvl w:val="1"/>
          <w:numId w:val="26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чертежи построенных объектов, однолинейные схемы систем и общие компоновки;</w:t>
      </w:r>
    </w:p>
    <w:p w14:paraId="6EEDA32A" w14:textId="77777777" w:rsidR="0000748D" w:rsidRPr="00E75E4B" w:rsidRDefault="00293A11">
      <w:pPr>
        <w:numPr>
          <w:ilvl w:val="1"/>
          <w:numId w:val="26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паспорта оборудования, руководства производителя и эксплуатационные записи;</w:t>
      </w:r>
    </w:p>
    <w:p w14:paraId="2D99780C" w14:textId="77777777" w:rsidR="0000748D" w:rsidRPr="00E75E4B" w:rsidRDefault="00293A11">
      <w:pPr>
        <w:numPr>
          <w:ilvl w:val="1"/>
          <w:numId w:val="26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схемы защиты и управления, схемы сетей связи и конфигурации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>;</w:t>
      </w:r>
    </w:p>
    <w:p w14:paraId="739F2C83" w14:textId="77777777" w:rsidR="0000748D" w:rsidRPr="00E75E4B" w:rsidRDefault="00293A11">
      <w:pPr>
        <w:numPr>
          <w:ilvl w:val="1"/>
          <w:numId w:val="26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строительных и конструктивных чертежей (фундаменты, здания управления, траншеи и т. д.).</w:t>
      </w:r>
    </w:p>
    <w:p w14:paraId="3C7B9AB8" w14:textId="77777777" w:rsidR="0000748D" w:rsidRDefault="00293A11">
      <w:pPr>
        <w:numPr>
          <w:ilvl w:val="0"/>
          <w:numId w:val="26"/>
        </w:numPr>
        <w:spacing w:after="0" w:line="240" w:lineRule="auto"/>
        <w:jc w:val="both"/>
      </w:pPr>
      <w:proofErr w:type="spellStart"/>
      <w:r>
        <w:rPr>
          <w:rFonts w:ascii="Calibri" w:eastAsia="Calibri" w:hAnsi="Calibri" w:cs="Calibri"/>
        </w:rPr>
        <w:t>Проведите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осмотр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объекта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чтобы</w:t>
      </w:r>
      <w:proofErr w:type="spellEnd"/>
      <w:r>
        <w:rPr>
          <w:rFonts w:ascii="Calibri" w:eastAsia="Calibri" w:hAnsi="Calibri" w:cs="Calibri"/>
        </w:rPr>
        <w:t>:</w:t>
      </w:r>
    </w:p>
    <w:p w14:paraId="6CEB6BDE" w14:textId="77777777" w:rsidR="0000748D" w:rsidRPr="00E75E4B" w:rsidRDefault="00293A11">
      <w:pPr>
        <w:numPr>
          <w:ilvl w:val="1"/>
          <w:numId w:val="26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Оценка физического состояния и доступного пространства для работ по расширению;</w:t>
      </w:r>
    </w:p>
    <w:p w14:paraId="1E961A7D" w14:textId="77777777" w:rsidR="0000748D" w:rsidRPr="00E75E4B" w:rsidRDefault="00293A11">
      <w:pPr>
        <w:numPr>
          <w:ilvl w:val="1"/>
          <w:numId w:val="26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Определить существующую инфраструктуру, пригодную для повторного использования или требующую модификации;</w:t>
      </w:r>
    </w:p>
    <w:p w14:paraId="7F82E42E" w14:textId="77777777" w:rsidR="0000748D" w:rsidRPr="00E75E4B" w:rsidRDefault="00293A11">
      <w:pPr>
        <w:numPr>
          <w:ilvl w:val="1"/>
          <w:numId w:val="26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Оценка доступа к объекту, ограничений строительства и требований безопасности.</w:t>
      </w:r>
    </w:p>
    <w:p w14:paraId="5B78B072" w14:textId="77777777" w:rsidR="0000748D" w:rsidRPr="00E75E4B" w:rsidRDefault="00293A11">
      <w:pPr>
        <w:numPr>
          <w:ilvl w:val="0"/>
          <w:numId w:val="26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Выявить оборудование или системы, требующие перемещения, замены или модернизации для обеспечения расширения.</w:t>
      </w:r>
    </w:p>
    <w:p w14:paraId="4015E972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Техническая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концепция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проектирование</w:t>
      </w:r>
      <w:proofErr w:type="spellEnd"/>
    </w:p>
    <w:p w14:paraId="23A980B3" w14:textId="77777777" w:rsidR="0000748D" w:rsidRPr="00E75E4B" w:rsidRDefault="00293A11">
      <w:pPr>
        <w:numPr>
          <w:ilvl w:val="0"/>
          <w:numId w:val="27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Разработать техническую концепцию расширения подстанции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, включая:</w:t>
      </w:r>
    </w:p>
    <w:p w14:paraId="38BB150A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Конфигурацию </w:t>
      </w:r>
      <w:proofErr w:type="spellStart"/>
      <w:r w:rsidRPr="00E75E4B">
        <w:rPr>
          <w:rFonts w:ascii="Calibri" w:eastAsia="Calibri" w:hAnsi="Calibri" w:cs="Calibri"/>
          <w:lang w:val="ru-RU"/>
        </w:rPr>
        <w:t>шинопроводов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(например, расширение двойного </w:t>
      </w:r>
      <w:proofErr w:type="spellStart"/>
      <w:r w:rsidRPr="00E75E4B">
        <w:rPr>
          <w:rFonts w:ascii="Calibri" w:eastAsia="Calibri" w:hAnsi="Calibri" w:cs="Calibri"/>
          <w:lang w:val="ru-RU"/>
        </w:rPr>
        <w:t>шинопровода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, полутора выключателей или </w:t>
      </w:r>
      <w:r>
        <w:rPr>
          <w:rFonts w:ascii="Calibri" w:eastAsia="Calibri" w:hAnsi="Calibri" w:cs="Calibri"/>
        </w:rPr>
        <w:t>GIS</w:t>
      </w:r>
      <w:r w:rsidRPr="00E75E4B">
        <w:rPr>
          <w:rFonts w:ascii="Calibri" w:eastAsia="Calibri" w:hAnsi="Calibri" w:cs="Calibri"/>
          <w:lang w:val="ru-RU"/>
        </w:rPr>
        <w:t>-отсеков);</w:t>
      </w:r>
    </w:p>
    <w:p w14:paraId="7C22FB71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интеграцию новых фидерных, трансформаторных или соединительных отсеков;</w:t>
      </w:r>
    </w:p>
    <w:p w14:paraId="651523F2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Спецификация основного оборудования (выключатели, разъединители, трансформаторы тока и напряжения, ограничители перенапряжения, шины, зажимы и соединители);</w:t>
      </w:r>
    </w:p>
    <w:p w14:paraId="7710EB87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Модификации вторичной системы, включая системы защиты, управления, измерения,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 xml:space="preserve"> и связи для обеспечения беспрепятственной интеграции с существующими системами;</w:t>
      </w:r>
    </w:p>
    <w:p w14:paraId="5F289A78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Вспомогательные системы (питание переменного/постоянного тока, заземление, освещение, обнаружение и защита от пожара, водоотвод, </w:t>
      </w:r>
      <w:r>
        <w:rPr>
          <w:rFonts w:ascii="Calibri" w:eastAsia="Calibri" w:hAnsi="Calibri" w:cs="Calibri"/>
        </w:rPr>
        <w:t>HVAC</w:t>
      </w:r>
      <w:r w:rsidRPr="00E75E4B">
        <w:rPr>
          <w:rFonts w:ascii="Calibri" w:eastAsia="Calibri" w:hAnsi="Calibri" w:cs="Calibri"/>
          <w:lang w:val="ru-RU"/>
        </w:rPr>
        <w:t xml:space="preserve"> и безопасность);</w:t>
      </w:r>
    </w:p>
    <w:p w14:paraId="33BAD452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Строительные и монтажные работы, включая новые фундаменты, кабельные траншеи, расширение или модификацию зданий управления, дренаж, ограждение и подъездные дороги;</w:t>
      </w:r>
    </w:p>
    <w:p w14:paraId="217028C1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Соблюдение требований в области охраны окружающей среды, здоровья и безопасности (</w:t>
      </w:r>
      <w:r>
        <w:rPr>
          <w:rFonts w:ascii="Calibri" w:eastAsia="Calibri" w:hAnsi="Calibri" w:cs="Calibri"/>
        </w:rPr>
        <w:t>EHS</w:t>
      </w:r>
      <w:r w:rsidRPr="00E75E4B">
        <w:rPr>
          <w:rFonts w:ascii="Calibri" w:eastAsia="Calibri" w:hAnsi="Calibri" w:cs="Calibri"/>
          <w:lang w:val="ru-RU"/>
        </w:rPr>
        <w:t>) в соответствии с национальными нормами и Экологической и социальной рамочной программой (</w:t>
      </w:r>
      <w:r>
        <w:rPr>
          <w:rFonts w:ascii="Calibri" w:eastAsia="Calibri" w:hAnsi="Calibri" w:cs="Calibri"/>
        </w:rPr>
        <w:t>ESF</w:t>
      </w:r>
      <w:r w:rsidRPr="00E75E4B">
        <w:rPr>
          <w:rFonts w:ascii="Calibri" w:eastAsia="Calibri" w:hAnsi="Calibri" w:cs="Calibri"/>
          <w:lang w:val="ru-RU"/>
        </w:rPr>
        <w:t>) Всемирного банка.</w:t>
      </w:r>
    </w:p>
    <w:p w14:paraId="66D83B38" w14:textId="77777777" w:rsidR="0000748D" w:rsidRPr="00E75E4B" w:rsidRDefault="00293A11">
      <w:pPr>
        <w:numPr>
          <w:ilvl w:val="0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Подготовка и обновление следующей проектной и интерфейсной документации:</w:t>
      </w:r>
    </w:p>
    <w:p w14:paraId="1064BBA6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Пересмотренные однолинейные схемы и схемы защиты, отражающие новые секции и </w:t>
      </w:r>
      <w:proofErr w:type="spellStart"/>
      <w:r w:rsidRPr="00E75E4B">
        <w:rPr>
          <w:rFonts w:ascii="Calibri" w:eastAsia="Calibri" w:hAnsi="Calibri" w:cs="Calibri"/>
          <w:lang w:val="ru-RU"/>
        </w:rPr>
        <w:t>межсоединения</w:t>
      </w:r>
      <w:proofErr w:type="spellEnd"/>
      <w:r w:rsidRPr="00E75E4B">
        <w:rPr>
          <w:rFonts w:ascii="Calibri" w:eastAsia="Calibri" w:hAnsi="Calibri" w:cs="Calibri"/>
          <w:lang w:val="ru-RU"/>
        </w:rPr>
        <w:t>;</w:t>
      </w:r>
    </w:p>
    <w:p w14:paraId="037F7CCA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Обновленные общие схемы и чертежи расположения (подстанция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, здание управления, кабельные трассы);</w:t>
      </w:r>
    </w:p>
    <w:p w14:paraId="4CE30EAC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схемы логики защиты и управления, блок-схемы связи и схемы панелей;</w:t>
      </w:r>
    </w:p>
    <w:p w14:paraId="3DB6CCA7" w14:textId="77777777" w:rsidR="0000748D" w:rsidRDefault="00293A11">
      <w:pPr>
        <w:numPr>
          <w:ilvl w:val="1"/>
          <w:numId w:val="27"/>
        </w:numPr>
        <w:spacing w:after="0" w:line="240" w:lineRule="auto"/>
        <w:jc w:val="both"/>
      </w:pPr>
      <w:proofErr w:type="spellStart"/>
      <w:r>
        <w:rPr>
          <w:rFonts w:ascii="Calibri" w:eastAsia="Calibri" w:hAnsi="Calibri" w:cs="Calibri"/>
        </w:rPr>
        <w:t>Чертежи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заземления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молниезащиты</w:t>
      </w:r>
      <w:proofErr w:type="spellEnd"/>
      <w:r>
        <w:rPr>
          <w:rFonts w:ascii="Calibri" w:eastAsia="Calibri" w:hAnsi="Calibri" w:cs="Calibri"/>
        </w:rPr>
        <w:t>;</w:t>
      </w:r>
    </w:p>
    <w:p w14:paraId="28D5F949" w14:textId="77777777" w:rsidR="0000748D" w:rsidRPr="00E75E4B" w:rsidRDefault="00293A11">
      <w:pPr>
        <w:numPr>
          <w:ilvl w:val="1"/>
          <w:numId w:val="27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Строительные и конструктивные чертежи для фундаментов нового оборудования и модификаций;</w:t>
      </w:r>
    </w:p>
    <w:p w14:paraId="33C93E76" w14:textId="77777777" w:rsidR="0000748D" w:rsidRPr="00E75E4B" w:rsidRDefault="00293A11">
      <w:pPr>
        <w:numPr>
          <w:ilvl w:val="1"/>
          <w:numId w:val="27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Чертежи интерфейсов, показывающие соединения между новыми и существующими системами.</w:t>
      </w:r>
    </w:p>
    <w:p w14:paraId="4A6DFFA5" w14:textId="77777777" w:rsidR="0000748D" w:rsidRPr="00E75E4B" w:rsidRDefault="0000748D">
      <w:pPr>
        <w:rPr>
          <w:lang w:val="ru-RU"/>
        </w:rPr>
      </w:pPr>
    </w:p>
    <w:p w14:paraId="78F5416B" w14:textId="68F26D02" w:rsidR="0000748D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  <w:sz w:val="22"/>
          <w:szCs w:val="22"/>
        </w:rPr>
      </w:pPr>
      <w:bookmarkStart w:id="15" w:name="_fmfirygxvp65" w:colFirst="0" w:colLast="0"/>
      <w:bookmarkEnd w:id="15"/>
      <w:proofErr w:type="spellStart"/>
      <w:r>
        <w:rPr>
          <w:rFonts w:ascii="Calibri" w:eastAsia="Calibri" w:hAnsi="Calibri" w:cs="Calibri"/>
          <w:sz w:val="22"/>
          <w:szCs w:val="22"/>
        </w:rPr>
        <w:t>Новая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подстанция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500 </w:t>
      </w:r>
      <w:proofErr w:type="spellStart"/>
      <w:r>
        <w:rPr>
          <w:rFonts w:ascii="Calibri" w:eastAsia="Calibri" w:hAnsi="Calibri" w:cs="Calibri"/>
          <w:sz w:val="22"/>
          <w:szCs w:val="22"/>
        </w:rPr>
        <w:t>кВ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«</w:t>
      </w:r>
      <w:r w:rsidR="006B21C9">
        <w:rPr>
          <w:rFonts w:ascii="Calibri" w:eastAsia="Calibri" w:hAnsi="Calibri" w:cs="Calibri"/>
          <w:sz w:val="22"/>
          <w:szCs w:val="22"/>
          <w:lang w:val="ky-KG"/>
        </w:rPr>
        <w:t>Бишкек</w:t>
      </w:r>
      <w:r>
        <w:rPr>
          <w:rFonts w:ascii="Calibri" w:eastAsia="Calibri" w:hAnsi="Calibri" w:cs="Calibri"/>
          <w:sz w:val="22"/>
          <w:szCs w:val="22"/>
        </w:rPr>
        <w:t xml:space="preserve">» </w:t>
      </w:r>
    </w:p>
    <w:p w14:paraId="73DB95F6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Основная цель задания заключается в подготовке полной и качественной тендерной документации для строительства новой подстанции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в Бишкеке в соответствии с применимыми правилами закупок Всемирного банка и международными техническими стандартами для подстанций сверхвысокого напряжения (СВН).</w:t>
      </w:r>
    </w:p>
    <w:p w14:paraId="4A14F461" w14:textId="77777777" w:rsidR="0000748D" w:rsidRDefault="00293A11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Консультант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должен</w:t>
      </w:r>
      <w:proofErr w:type="spellEnd"/>
      <w:r>
        <w:rPr>
          <w:rFonts w:ascii="Calibri" w:eastAsia="Calibri" w:hAnsi="Calibri" w:cs="Calibri"/>
        </w:rPr>
        <w:t>:</w:t>
      </w:r>
    </w:p>
    <w:p w14:paraId="20F00A60" w14:textId="77777777" w:rsidR="0000748D" w:rsidRPr="00E75E4B" w:rsidRDefault="00293A11">
      <w:pPr>
        <w:numPr>
          <w:ilvl w:val="0"/>
          <w:numId w:val="21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Проанализировать имеющиеся планировочные и проектные исследования, планы развития энергосистемы и системные требования, связанные с новой подстанцией 500 </w:t>
      </w:r>
      <w:proofErr w:type="spellStart"/>
      <w:r w:rsidRPr="00E75E4B">
        <w:rPr>
          <w:rFonts w:ascii="Calibri" w:eastAsia="Calibri" w:hAnsi="Calibri" w:cs="Calibri"/>
          <w:lang w:val="ru-RU"/>
        </w:rPr>
        <w:t>кВ.</w:t>
      </w:r>
      <w:proofErr w:type="spellEnd"/>
    </w:p>
    <w:p w14:paraId="33CAD640" w14:textId="77777777" w:rsidR="0000748D" w:rsidRPr="00E75E4B" w:rsidRDefault="00293A11">
      <w:pPr>
        <w:numPr>
          <w:ilvl w:val="0"/>
          <w:numId w:val="21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Определить оптимальную техническую концепцию и конфигурацию подстанции, обеспечивающую надежность, ремонтопригодность и совместимость с существующими и планируемыми элементами сети.</w:t>
      </w:r>
    </w:p>
    <w:p w14:paraId="078A12C5" w14:textId="77777777" w:rsidR="0000748D" w:rsidRPr="00E75E4B" w:rsidRDefault="00293A11">
      <w:pPr>
        <w:numPr>
          <w:ilvl w:val="0"/>
          <w:numId w:val="21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Подготовить подробные технические спецификации, чертежи и проектные критерии для всех систем подстанции.</w:t>
      </w:r>
    </w:p>
    <w:p w14:paraId="56FEC7E9" w14:textId="77777777" w:rsidR="0000748D" w:rsidRPr="00E75E4B" w:rsidRDefault="00293A11">
      <w:pPr>
        <w:numPr>
          <w:ilvl w:val="0"/>
          <w:numId w:val="21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Разработать полную тендерную документацию, подходящую для процедур международного конкурентного тендера (</w:t>
      </w:r>
      <w:r>
        <w:rPr>
          <w:rFonts w:ascii="Calibri" w:eastAsia="Calibri" w:hAnsi="Calibri" w:cs="Calibri"/>
        </w:rPr>
        <w:t>ICB</w:t>
      </w:r>
      <w:r w:rsidRPr="00E75E4B">
        <w:rPr>
          <w:rFonts w:ascii="Calibri" w:eastAsia="Calibri" w:hAnsi="Calibri" w:cs="Calibri"/>
          <w:lang w:val="ru-RU"/>
        </w:rPr>
        <w:t>) или запроса предложений (</w:t>
      </w:r>
      <w:r>
        <w:rPr>
          <w:rFonts w:ascii="Calibri" w:eastAsia="Calibri" w:hAnsi="Calibri" w:cs="Calibri"/>
        </w:rPr>
        <w:t>RFB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07482644" w14:textId="77777777" w:rsidR="0000748D" w:rsidRPr="00E75E4B" w:rsidRDefault="0000748D">
      <w:pPr>
        <w:ind w:left="720"/>
        <w:jc w:val="both"/>
        <w:rPr>
          <w:rFonts w:ascii="Calibri" w:eastAsia="Calibri" w:hAnsi="Calibri" w:cs="Calibri"/>
          <w:lang w:val="ru-RU"/>
        </w:rPr>
      </w:pPr>
    </w:p>
    <w:p w14:paraId="75F0B267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Задачи консультанта будут включать, но не ограничиваться следующим:</w:t>
      </w:r>
    </w:p>
    <w:p w14:paraId="2DF8FFFF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Сбор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анализ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данных</w:t>
      </w:r>
      <w:proofErr w:type="spellEnd"/>
    </w:p>
    <w:p w14:paraId="4481A6BD" w14:textId="77777777" w:rsidR="0000748D" w:rsidRPr="00E75E4B" w:rsidRDefault="00293A11">
      <w:pPr>
        <w:numPr>
          <w:ilvl w:val="0"/>
          <w:numId w:val="22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Анализ доступной документации, такой как исследования по планированию системы, планы расширения сети, предварительные схемы подстанций и требования к интерфейсам с линиями электропередачи.</w:t>
      </w:r>
    </w:p>
    <w:p w14:paraId="3CE676FA" w14:textId="77777777" w:rsidR="0000748D" w:rsidRPr="00E75E4B" w:rsidRDefault="00293A11">
      <w:pPr>
        <w:numPr>
          <w:ilvl w:val="0"/>
          <w:numId w:val="22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Сбор проектных и эксплуатационных данных от оператора системы передачи (</w:t>
      </w:r>
      <w:r>
        <w:rPr>
          <w:rFonts w:ascii="Calibri" w:eastAsia="Calibri" w:hAnsi="Calibri" w:cs="Calibri"/>
        </w:rPr>
        <w:t>TSO</w:t>
      </w:r>
      <w:r w:rsidRPr="00E75E4B">
        <w:rPr>
          <w:rFonts w:ascii="Calibri" w:eastAsia="Calibri" w:hAnsi="Calibri" w:cs="Calibri"/>
          <w:lang w:val="ru-RU"/>
        </w:rPr>
        <w:t>), включая уровни короткого замыкания, схемы защиты, интерфейсы связи и конфигурацию системы.</w:t>
      </w:r>
    </w:p>
    <w:p w14:paraId="706F383F" w14:textId="77777777" w:rsidR="0000748D" w:rsidRPr="00E75E4B" w:rsidRDefault="00293A11">
      <w:pPr>
        <w:numPr>
          <w:ilvl w:val="0"/>
          <w:numId w:val="22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Посещение предполагаемого места расположения подстанции для изучения топографии, доступа, геотехнических условий и экологических ограничений.</w:t>
      </w:r>
    </w:p>
    <w:p w14:paraId="75CDCA82" w14:textId="77777777" w:rsidR="0000748D" w:rsidRPr="00E75E4B" w:rsidRDefault="00293A11">
      <w:pPr>
        <w:numPr>
          <w:ilvl w:val="0"/>
          <w:numId w:val="22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Оценка требований к подключению к входящим и исходящим линиям электропередачи и связанным подстанциям.</w:t>
      </w:r>
    </w:p>
    <w:p w14:paraId="72DEE6B8" w14:textId="77777777" w:rsidR="0000748D" w:rsidRDefault="00293A1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Техническая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концепция</w:t>
      </w:r>
      <w:proofErr w:type="spellEnd"/>
      <w:r>
        <w:rPr>
          <w:rFonts w:ascii="Calibri" w:eastAsia="Calibri" w:hAnsi="Calibri" w:cs="Calibri"/>
          <w:color w:val="000000"/>
        </w:rPr>
        <w:t xml:space="preserve"> и </w:t>
      </w:r>
      <w:proofErr w:type="spellStart"/>
      <w:r>
        <w:rPr>
          <w:rFonts w:ascii="Calibri" w:eastAsia="Calibri" w:hAnsi="Calibri" w:cs="Calibri"/>
          <w:color w:val="000000"/>
        </w:rPr>
        <w:t>проектирование</w:t>
      </w:r>
      <w:proofErr w:type="spellEnd"/>
    </w:p>
    <w:p w14:paraId="6C4606AB" w14:textId="77777777" w:rsidR="0000748D" w:rsidRPr="00E75E4B" w:rsidRDefault="00293A11">
      <w:pPr>
        <w:numPr>
          <w:ilvl w:val="0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Определите общую концепцию проектирования подстанции, включая:</w:t>
      </w:r>
    </w:p>
    <w:p w14:paraId="557AC8A1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Конфигурацию подстанции и расположение шин (например, двойная шина, схема «прерыватель и половина» или схема </w:t>
      </w:r>
      <w:r>
        <w:rPr>
          <w:rFonts w:ascii="Calibri" w:eastAsia="Calibri" w:hAnsi="Calibri" w:cs="Calibri"/>
        </w:rPr>
        <w:t>GIS</w:t>
      </w:r>
      <w:r w:rsidRPr="00E75E4B">
        <w:rPr>
          <w:rFonts w:ascii="Calibri" w:eastAsia="Calibri" w:hAnsi="Calibri" w:cs="Calibri"/>
          <w:lang w:val="ru-RU"/>
        </w:rPr>
        <w:t>);</w:t>
      </w:r>
    </w:p>
    <w:p w14:paraId="626FA1BA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выбор между воздушным распределительным устройством (</w:t>
      </w:r>
      <w:r>
        <w:rPr>
          <w:rFonts w:ascii="Calibri" w:eastAsia="Calibri" w:hAnsi="Calibri" w:cs="Calibri"/>
        </w:rPr>
        <w:t>AIS</w:t>
      </w:r>
      <w:r w:rsidRPr="00E75E4B">
        <w:rPr>
          <w:rFonts w:ascii="Calibri" w:eastAsia="Calibri" w:hAnsi="Calibri" w:cs="Calibri"/>
          <w:lang w:val="ru-RU"/>
        </w:rPr>
        <w:t>) и газовым распределительным устройством (</w:t>
      </w:r>
      <w:r>
        <w:rPr>
          <w:rFonts w:ascii="Calibri" w:eastAsia="Calibri" w:hAnsi="Calibri" w:cs="Calibri"/>
        </w:rPr>
        <w:t>GIS</w:t>
      </w:r>
      <w:r w:rsidRPr="00E75E4B">
        <w:rPr>
          <w:rFonts w:ascii="Calibri" w:eastAsia="Calibri" w:hAnsi="Calibri" w:cs="Calibri"/>
          <w:lang w:val="ru-RU"/>
        </w:rPr>
        <w:t>) с учетом пространства, стоимости и надежности системы;</w:t>
      </w:r>
    </w:p>
    <w:p w14:paraId="6F9C4338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Количество и тип трансформаторов/автотрансформаторов и их подключение к уровням напряжения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ниже;</w:t>
      </w:r>
    </w:p>
    <w:p w14:paraId="58CBB5B3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характеристики первичного оборудования (выключатели, разъединители, измерительные трансформаторы, устройства защиты от перенапряжения, шины и т. д.);</w:t>
      </w:r>
    </w:p>
    <w:p w14:paraId="1A0685B2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Проектирование вторичных систем (системы защиты, управления, учета,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 xml:space="preserve"> и телекоммуникационные системы);</w:t>
      </w:r>
    </w:p>
    <w:p w14:paraId="0743C633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Вспомогательные системы (питание переменного/постоянного тока, заземление, освещение, противопожарная защита, водоснабжение, дренаж, </w:t>
      </w:r>
      <w:r>
        <w:rPr>
          <w:rFonts w:ascii="Calibri" w:eastAsia="Calibri" w:hAnsi="Calibri" w:cs="Calibri"/>
        </w:rPr>
        <w:t>HVAC</w:t>
      </w:r>
      <w:r w:rsidRPr="00E75E4B">
        <w:rPr>
          <w:rFonts w:ascii="Calibri" w:eastAsia="Calibri" w:hAnsi="Calibri" w:cs="Calibri"/>
          <w:lang w:val="ru-RU"/>
        </w:rPr>
        <w:t xml:space="preserve"> и системы безопасности);</w:t>
      </w:r>
    </w:p>
    <w:p w14:paraId="4E173F69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Строительные и монтажные работы (фундаменты, кабельные траншеи, здание управления, покрытие подстанции, подъездные дороги, дренаж и ограждение);</w:t>
      </w:r>
    </w:p>
    <w:p w14:paraId="6CE8716A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Меры по охране окружающей среды, социальные меры и меры безопасности в соответствии с национальными стандартами и требованиями Экологической и социальной рамочной программы (</w:t>
      </w:r>
      <w:r>
        <w:rPr>
          <w:rFonts w:ascii="Calibri" w:eastAsia="Calibri" w:hAnsi="Calibri" w:cs="Calibri"/>
        </w:rPr>
        <w:t>ESF</w:t>
      </w:r>
      <w:r w:rsidRPr="00E75E4B">
        <w:rPr>
          <w:rFonts w:ascii="Calibri" w:eastAsia="Calibri" w:hAnsi="Calibri" w:cs="Calibri"/>
          <w:lang w:val="ru-RU"/>
        </w:rPr>
        <w:t>) Всемирного банка.</w:t>
      </w:r>
    </w:p>
    <w:p w14:paraId="2C53DA48" w14:textId="77777777" w:rsidR="0000748D" w:rsidRPr="00E75E4B" w:rsidRDefault="00293A11">
      <w:pPr>
        <w:numPr>
          <w:ilvl w:val="0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Подготовка и обновление следующей проектной документации, отражающей предлагаемую концепцию:</w:t>
      </w:r>
    </w:p>
    <w:p w14:paraId="27E9CFDA" w14:textId="77777777" w:rsidR="0000748D" w:rsidRDefault="00293A11">
      <w:pPr>
        <w:numPr>
          <w:ilvl w:val="1"/>
          <w:numId w:val="23"/>
        </w:numPr>
        <w:jc w:val="both"/>
      </w:pPr>
      <w:proofErr w:type="spellStart"/>
      <w:r>
        <w:rPr>
          <w:rFonts w:ascii="Calibri" w:eastAsia="Calibri" w:hAnsi="Calibri" w:cs="Calibri"/>
        </w:rPr>
        <w:t>Однолинейные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схемы</w:t>
      </w:r>
      <w:proofErr w:type="spellEnd"/>
      <w:r>
        <w:rPr>
          <w:rFonts w:ascii="Calibri" w:eastAsia="Calibri" w:hAnsi="Calibri" w:cs="Calibri"/>
        </w:rPr>
        <w:t>;</w:t>
      </w:r>
    </w:p>
    <w:p w14:paraId="4FD7B3EA" w14:textId="77777777" w:rsidR="0000748D" w:rsidRDefault="00293A11">
      <w:pPr>
        <w:numPr>
          <w:ilvl w:val="1"/>
          <w:numId w:val="23"/>
        </w:numPr>
        <w:jc w:val="both"/>
      </w:pPr>
      <w:proofErr w:type="spellStart"/>
      <w:r>
        <w:rPr>
          <w:rFonts w:ascii="Calibri" w:eastAsia="Calibri" w:hAnsi="Calibri" w:cs="Calibri"/>
        </w:rPr>
        <w:t>Общие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компоновки</w:t>
      </w:r>
      <w:proofErr w:type="spellEnd"/>
      <w:r>
        <w:rPr>
          <w:rFonts w:ascii="Calibri" w:eastAsia="Calibri" w:hAnsi="Calibri" w:cs="Calibri"/>
        </w:rPr>
        <w:t>;</w:t>
      </w:r>
    </w:p>
    <w:p w14:paraId="211DEA0E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Блок-схемы защиты, управления и учета;</w:t>
      </w:r>
    </w:p>
    <w:p w14:paraId="13A8F0F5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Архитектура системы связи и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>;</w:t>
      </w:r>
    </w:p>
    <w:p w14:paraId="5330A09F" w14:textId="77777777" w:rsidR="0000748D" w:rsidRDefault="00293A11">
      <w:pPr>
        <w:numPr>
          <w:ilvl w:val="1"/>
          <w:numId w:val="23"/>
        </w:numPr>
        <w:jc w:val="both"/>
      </w:pPr>
      <w:proofErr w:type="spellStart"/>
      <w:r>
        <w:rPr>
          <w:rFonts w:ascii="Calibri" w:eastAsia="Calibri" w:hAnsi="Calibri" w:cs="Calibri"/>
        </w:rPr>
        <w:t>Схемы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заземления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молниезащиты</w:t>
      </w:r>
      <w:proofErr w:type="spellEnd"/>
      <w:r>
        <w:rPr>
          <w:rFonts w:ascii="Calibri" w:eastAsia="Calibri" w:hAnsi="Calibri" w:cs="Calibri"/>
        </w:rPr>
        <w:t>;</w:t>
      </w:r>
    </w:p>
    <w:p w14:paraId="0B8EE7C1" w14:textId="77777777" w:rsidR="0000748D" w:rsidRPr="00E75E4B" w:rsidRDefault="00293A11">
      <w:pPr>
        <w:numPr>
          <w:ilvl w:val="1"/>
          <w:numId w:val="23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Предварительные строительные и архитектурные схемы.</w:t>
      </w:r>
    </w:p>
    <w:p w14:paraId="045D917D" w14:textId="77777777" w:rsidR="0000748D" w:rsidRPr="00E75E4B" w:rsidRDefault="00293A11">
      <w:pPr>
        <w:numPr>
          <w:ilvl w:val="0"/>
          <w:numId w:val="24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Подготовка полного комплекта тендерной документации, включая технические спецификации, ведомость объемов работ и требования заказчика, подходящие для закупок </w:t>
      </w:r>
      <w:r>
        <w:rPr>
          <w:rFonts w:ascii="Calibri" w:eastAsia="Calibri" w:hAnsi="Calibri" w:cs="Calibri"/>
        </w:rPr>
        <w:t>ICB</w:t>
      </w:r>
      <w:r w:rsidRPr="00E75E4B">
        <w:rPr>
          <w:rFonts w:ascii="Calibri" w:eastAsia="Calibri" w:hAnsi="Calibri" w:cs="Calibri"/>
          <w:lang w:val="ru-RU"/>
        </w:rPr>
        <w:t>/</w:t>
      </w:r>
      <w:r>
        <w:rPr>
          <w:rFonts w:ascii="Calibri" w:eastAsia="Calibri" w:hAnsi="Calibri" w:cs="Calibri"/>
        </w:rPr>
        <w:t>RFB</w:t>
      </w:r>
      <w:r w:rsidRPr="00E75E4B">
        <w:rPr>
          <w:rFonts w:ascii="Calibri" w:eastAsia="Calibri" w:hAnsi="Calibri" w:cs="Calibri"/>
          <w:lang w:val="ru-RU"/>
        </w:rPr>
        <w:t>.</w:t>
      </w:r>
    </w:p>
    <w:p w14:paraId="14A308A2" w14:textId="77777777" w:rsidR="0000748D" w:rsidRPr="00E75E4B" w:rsidRDefault="0000748D">
      <w:pPr>
        <w:jc w:val="both"/>
        <w:rPr>
          <w:rFonts w:ascii="Calibri" w:eastAsia="Calibri" w:hAnsi="Calibri" w:cs="Calibri"/>
          <w:lang w:val="ru-RU"/>
        </w:rPr>
      </w:pPr>
    </w:p>
    <w:p w14:paraId="4D8EE65F" w14:textId="77777777" w:rsidR="0000748D" w:rsidRPr="00E75E4B" w:rsidRDefault="0000748D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</w:p>
    <w:p w14:paraId="7E28BB33" w14:textId="77777777" w:rsidR="0000748D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  <w:sz w:val="22"/>
          <w:szCs w:val="22"/>
        </w:rPr>
      </w:pPr>
      <w:bookmarkStart w:id="16" w:name="_r3yfiyynjoid" w:colFirst="0" w:colLast="0"/>
      <w:bookmarkEnd w:id="16"/>
      <w:proofErr w:type="spellStart"/>
      <w:r>
        <w:rPr>
          <w:rFonts w:ascii="Calibri" w:eastAsia="Calibri" w:hAnsi="Calibri" w:cs="Calibri"/>
          <w:sz w:val="22"/>
          <w:szCs w:val="22"/>
        </w:rPr>
        <w:t>График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реализации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проекта</w:t>
      </w:r>
      <w:proofErr w:type="spellEnd"/>
    </w:p>
    <w:p w14:paraId="7BA29AEB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Консультант должен подготовить ориентировочный график реализации проекта с указанием всех ключевых этапов, которые необходимо достичь, и четким указанием даты ввода проекта в эксплуатацию. При подготовке графика консультант должен подчеркнуть влияние любых выявленных укреплений сети на реализацию проекта. </w:t>
      </w:r>
    </w:p>
    <w:p w14:paraId="281E3244" w14:textId="77777777" w:rsidR="0000748D" w:rsidRDefault="00293A11">
      <w:pPr>
        <w:pStyle w:val="1"/>
      </w:pPr>
      <w:bookmarkStart w:id="17" w:name="_4pq51qjtsc7q" w:colFirst="0" w:colLast="0"/>
      <w:bookmarkEnd w:id="17"/>
      <w:proofErr w:type="spellStart"/>
      <w:r>
        <w:t>Задание</w:t>
      </w:r>
      <w:proofErr w:type="spellEnd"/>
      <w:r>
        <w:t xml:space="preserve"> 2 — </w:t>
      </w:r>
      <w:proofErr w:type="spellStart"/>
      <w:r>
        <w:t>Тендерная</w:t>
      </w:r>
      <w:proofErr w:type="spellEnd"/>
      <w:r>
        <w:t xml:space="preserve"> </w:t>
      </w:r>
      <w:proofErr w:type="spellStart"/>
      <w:r>
        <w:t>документация</w:t>
      </w:r>
      <w:proofErr w:type="spellEnd"/>
    </w:p>
    <w:p w14:paraId="297B2F26" w14:textId="77777777" w:rsidR="0000748D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  <w:sz w:val="22"/>
          <w:szCs w:val="22"/>
        </w:rPr>
      </w:pPr>
      <w:bookmarkStart w:id="18" w:name="_6no5d6xwq4sj" w:colFirst="0" w:colLast="0"/>
      <w:bookmarkEnd w:id="18"/>
      <w:proofErr w:type="spellStart"/>
      <w:r>
        <w:rPr>
          <w:rFonts w:ascii="Calibri" w:eastAsia="Calibri" w:hAnsi="Calibri" w:cs="Calibri"/>
          <w:sz w:val="22"/>
          <w:szCs w:val="22"/>
        </w:rPr>
        <w:t>Общие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положения</w:t>
      </w:r>
      <w:proofErr w:type="spellEnd"/>
    </w:p>
    <w:p w14:paraId="75CC937A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Консультант должен подготовить пакет тендерной документации в соответствии с планом закупок </w:t>
      </w:r>
      <w:r>
        <w:rPr>
          <w:rFonts w:ascii="Calibri" w:eastAsia="Calibri" w:hAnsi="Calibri" w:cs="Calibri"/>
        </w:rPr>
        <w:t>PPSD</w:t>
      </w:r>
      <w:r w:rsidRPr="00E75E4B">
        <w:rPr>
          <w:rFonts w:ascii="Calibri" w:eastAsia="Calibri" w:hAnsi="Calibri" w:cs="Calibri"/>
          <w:lang w:val="ru-RU"/>
        </w:rPr>
        <w:t>. Консультант должен подготовить функциональную тендерную документацию в соответствии с руководящими принципами закупок и стандартной тендерной документацией Всемирного банка. Проект и окончательная версия тендерной документации должны быть представлены в форме и формате, приемлемых для Заказчика и Всемирного банка. Тендерная документация должна быть адекватной для закупок «</w:t>
      </w:r>
      <w:r>
        <w:rPr>
          <w:rFonts w:ascii="Calibri" w:eastAsia="Calibri" w:hAnsi="Calibri" w:cs="Calibri"/>
        </w:rPr>
        <w:t>EPC</w:t>
      </w:r>
      <w:r w:rsidRPr="00E75E4B">
        <w:rPr>
          <w:rFonts w:ascii="Calibri" w:eastAsia="Calibri" w:hAnsi="Calibri" w:cs="Calibri"/>
          <w:lang w:val="ru-RU"/>
        </w:rPr>
        <w:t xml:space="preserve">» и должна включать, среди прочего, четко определенные функциональные спецификации (общие и частные). </w:t>
      </w:r>
    </w:p>
    <w:p w14:paraId="4442A4E2" w14:textId="77777777" w:rsidR="0000748D" w:rsidRPr="00E75E4B" w:rsidRDefault="0000748D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</w:p>
    <w:p w14:paraId="4BBC4BCA" w14:textId="77777777" w:rsidR="0000748D" w:rsidRDefault="00293A11">
      <w:pPr>
        <w:pStyle w:val="2"/>
        <w:numPr>
          <w:ilvl w:val="1"/>
          <w:numId w:val="49"/>
        </w:numPr>
        <w:ind w:left="630" w:hanging="630"/>
        <w:jc w:val="both"/>
        <w:rPr>
          <w:rFonts w:ascii="Calibri" w:eastAsia="Calibri" w:hAnsi="Calibri" w:cs="Calibri"/>
          <w:sz w:val="22"/>
          <w:szCs w:val="22"/>
        </w:rPr>
      </w:pPr>
      <w:bookmarkStart w:id="19" w:name="_bdgo8gu6aonz" w:colFirst="0" w:colLast="0"/>
      <w:bookmarkEnd w:id="19"/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Спецификация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Реконструкция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подстанции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1B46E7C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Проектные работы по подстанции должны охватывать все мероприятия, необходимые для модификации, расширения и/или строительства новых подстанций. Консультант должен обеспечить, чтобы все проекты соответствовали последним международным стандартам и отражали современный уровень техники, с полным учетом надежности, ремонтопригодности, безопасности и экономической эффективности.</w:t>
      </w:r>
    </w:p>
    <w:p w14:paraId="51FF4650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подготовить полные технические спецификации и проектную документацию, охватывающие объем работ по модификации, расширению и новому строительству подстанций. Все работы должны обеспечивать беспроблемную интеграцию в существующую сеть электропередачи и соответствие эксплуатационным и защитным требованиям Национальной электрической сети Кыргызстана (НЭСК).</w:t>
      </w:r>
    </w:p>
    <w:p w14:paraId="49395EE7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выполнить следующие основные виды работ:</w:t>
      </w:r>
    </w:p>
    <w:p w14:paraId="38FA96B7" w14:textId="77777777" w:rsidR="0000748D" w:rsidRDefault="00293A11">
      <w:pPr>
        <w:numPr>
          <w:ilvl w:val="0"/>
          <w:numId w:val="39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Определение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объема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работ</w:t>
      </w:r>
      <w:proofErr w:type="spellEnd"/>
    </w:p>
    <w:p w14:paraId="0074B94F" w14:textId="77777777" w:rsidR="0000748D" w:rsidRPr="00E75E4B" w:rsidRDefault="00293A11">
      <w:pPr>
        <w:numPr>
          <w:ilvl w:val="1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Определение объема модификаций, дополнений и нового оборудования, необходимого для расширения, модернизации и строительства новых подстанций.</w:t>
      </w:r>
    </w:p>
    <w:p w14:paraId="18F5C279" w14:textId="77777777" w:rsidR="0000748D" w:rsidRDefault="00293A11">
      <w:pPr>
        <w:numPr>
          <w:ilvl w:val="0"/>
          <w:numId w:val="39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Разработка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проектных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критериев</w:t>
      </w:r>
      <w:proofErr w:type="spellEnd"/>
    </w:p>
    <w:p w14:paraId="27326D55" w14:textId="77777777" w:rsidR="0000748D" w:rsidRPr="00E75E4B" w:rsidRDefault="00293A11">
      <w:pPr>
        <w:numPr>
          <w:ilvl w:val="1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Установление проектных критериев подстанции для поставки и установки:</w:t>
      </w:r>
    </w:p>
    <w:p w14:paraId="54991EE5" w14:textId="77777777" w:rsidR="0000748D" w:rsidRPr="00E75E4B" w:rsidRDefault="00293A11">
      <w:pPr>
        <w:numPr>
          <w:ilvl w:val="2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Основного электрооборудования (силовых трансформаторов, коммутационного оборудования, измерительных трансформаторов и вспомогательных систем);</w:t>
      </w:r>
    </w:p>
    <w:p w14:paraId="1143248D" w14:textId="77777777" w:rsidR="0000748D" w:rsidRPr="00E75E4B" w:rsidRDefault="00293A11">
      <w:pPr>
        <w:numPr>
          <w:ilvl w:val="2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систем защиты, управления, учета и связи (включая </w:t>
      </w:r>
      <w:proofErr w:type="spellStart"/>
      <w:r w:rsidRPr="00E75E4B">
        <w:rPr>
          <w:rFonts w:ascii="Calibri" w:eastAsia="Calibri" w:hAnsi="Calibri" w:cs="Calibri"/>
          <w:lang w:val="ru-RU"/>
        </w:rPr>
        <w:t>телезащиту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</w:t>
      </w:r>
      <w:r>
        <w:rPr>
          <w:rFonts w:ascii="Calibri" w:eastAsia="Calibri" w:hAnsi="Calibri" w:cs="Calibri"/>
        </w:rPr>
        <w:t>SCADA</w:t>
      </w:r>
      <w:r w:rsidRPr="00E75E4B">
        <w:rPr>
          <w:rFonts w:ascii="Calibri" w:eastAsia="Calibri" w:hAnsi="Calibri" w:cs="Calibri"/>
          <w:lang w:val="ru-RU"/>
        </w:rPr>
        <w:t>);</w:t>
      </w:r>
    </w:p>
    <w:p w14:paraId="57DDFFDA" w14:textId="77777777" w:rsidR="0000748D" w:rsidRPr="00E75E4B" w:rsidRDefault="00293A11">
      <w:pPr>
        <w:numPr>
          <w:ilvl w:val="2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Гражданских, конструктивных и архитектурных компонентов.</w:t>
      </w:r>
    </w:p>
    <w:p w14:paraId="7AAD24BC" w14:textId="77777777" w:rsidR="0000748D" w:rsidRDefault="00293A11">
      <w:pPr>
        <w:numPr>
          <w:ilvl w:val="0"/>
          <w:numId w:val="39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Решения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модернизации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оптимизации</w:t>
      </w:r>
      <w:proofErr w:type="spellEnd"/>
    </w:p>
    <w:p w14:paraId="5F6738A1" w14:textId="77777777" w:rsidR="0000748D" w:rsidRPr="00E75E4B" w:rsidRDefault="00293A11">
      <w:pPr>
        <w:numPr>
          <w:ilvl w:val="1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Разработка оптимальных технических решений для модернизации распределительных устройств среднего напряжения (СН) и расширения подстанций с учетом соотношения затрат и эффективности системы.</w:t>
      </w:r>
    </w:p>
    <w:p w14:paraId="15F46DE7" w14:textId="77777777" w:rsidR="0000748D" w:rsidRPr="00E75E4B" w:rsidRDefault="00293A11">
      <w:pPr>
        <w:numPr>
          <w:ilvl w:val="1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Определение схем защиты, управления и учета для новых линий электропередачи и новых подстанций.</w:t>
      </w:r>
    </w:p>
    <w:p w14:paraId="5D290298" w14:textId="77777777" w:rsidR="0000748D" w:rsidRDefault="00293A11">
      <w:pPr>
        <w:numPr>
          <w:ilvl w:val="0"/>
          <w:numId w:val="39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Оценка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существующих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установок</w:t>
      </w:r>
      <w:proofErr w:type="spellEnd"/>
    </w:p>
    <w:p w14:paraId="09556C98" w14:textId="77777777" w:rsidR="0000748D" w:rsidRPr="00E75E4B" w:rsidRDefault="00293A11">
      <w:pPr>
        <w:numPr>
          <w:ilvl w:val="1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Проверка состояния, пригодности и остаточного срока службы существующего оборудования для определения совместимости с предлагаемыми расширениями или модификациями.</w:t>
      </w:r>
    </w:p>
    <w:p w14:paraId="2D33C1DC" w14:textId="77777777" w:rsidR="0000748D" w:rsidRDefault="00293A11">
      <w:pPr>
        <w:numPr>
          <w:ilvl w:val="0"/>
          <w:numId w:val="39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Пересмотр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подготовка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чертежей</w:t>
      </w:r>
      <w:proofErr w:type="spellEnd"/>
    </w:p>
    <w:p w14:paraId="35A0E911" w14:textId="77777777" w:rsidR="0000748D" w:rsidRPr="00E75E4B" w:rsidRDefault="00293A11">
      <w:pPr>
        <w:numPr>
          <w:ilvl w:val="1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Пересмотр всех существующих чертежей, на которые влияют новые работы, и подготовка новых чертежей, отражающих обновленные схемы и конфигурации.</w:t>
      </w:r>
    </w:p>
    <w:p w14:paraId="791A0A56" w14:textId="77777777" w:rsidR="0000748D" w:rsidRDefault="00293A11">
      <w:pPr>
        <w:numPr>
          <w:ilvl w:val="0"/>
          <w:numId w:val="39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Интеграция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эксплуатация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системы</w:t>
      </w:r>
      <w:proofErr w:type="spellEnd"/>
    </w:p>
    <w:p w14:paraId="770B8B49" w14:textId="77777777" w:rsidR="0000748D" w:rsidRPr="00E75E4B" w:rsidRDefault="00293A11">
      <w:pPr>
        <w:numPr>
          <w:ilvl w:val="1"/>
          <w:numId w:val="39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Разработать процедуру операционной интеграции, чтобы минимизировать сбои и обеспечить безопасную координацию во время перехода к обновленной конфигурации.</w:t>
      </w:r>
    </w:p>
    <w:p w14:paraId="10EB6E14" w14:textId="77777777" w:rsidR="0000748D" w:rsidRDefault="00293A11">
      <w:pPr>
        <w:spacing w:before="120" w:line="276" w:lineRule="auto"/>
        <w:jc w:val="both"/>
        <w:rPr>
          <w:rFonts w:ascii="Calibri" w:eastAsia="Calibri" w:hAnsi="Calibri" w:cs="Calibri"/>
        </w:rPr>
      </w:pPr>
      <w:r w:rsidRPr="00E75E4B">
        <w:rPr>
          <w:rFonts w:ascii="Calibri" w:eastAsia="Calibri" w:hAnsi="Calibri" w:cs="Calibri"/>
          <w:lang w:val="ru-RU"/>
        </w:rPr>
        <w:t xml:space="preserve">Консультант должен подготовить новые чертежи и проектную документацию с достаточной степенью детализации, чтобы подрядчики могли полностью понять объем работ. </w:t>
      </w:r>
      <w:proofErr w:type="spellStart"/>
      <w:r>
        <w:rPr>
          <w:rFonts w:ascii="Calibri" w:eastAsia="Calibri" w:hAnsi="Calibri" w:cs="Calibri"/>
        </w:rPr>
        <w:t>Результаты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должны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включать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но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ограничиваться</w:t>
      </w:r>
      <w:proofErr w:type="spellEnd"/>
      <w:r>
        <w:rPr>
          <w:rFonts w:ascii="Calibri" w:eastAsia="Calibri" w:hAnsi="Calibri" w:cs="Calibri"/>
        </w:rPr>
        <w:t>:</w:t>
      </w:r>
    </w:p>
    <w:p w14:paraId="32EAA0CD" w14:textId="77777777" w:rsidR="0000748D" w:rsidRDefault="00293A11">
      <w:pPr>
        <w:numPr>
          <w:ilvl w:val="0"/>
          <w:numId w:val="40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Однолинейные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схемы</w:t>
      </w:r>
      <w:proofErr w:type="spellEnd"/>
      <w:r>
        <w:rPr>
          <w:rFonts w:ascii="Calibri" w:eastAsia="Calibri" w:hAnsi="Calibri" w:cs="Calibri"/>
        </w:rPr>
        <w:t xml:space="preserve"> (SLD)</w:t>
      </w:r>
    </w:p>
    <w:p w14:paraId="6E27A067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Иллюстрируйте общую конфигурацию подстанции, основное оборудование и соединения, включая силовые трансформаторы, коммутационное оборудование, трансформаторы тока и напряжения, а также устройства </w:t>
      </w:r>
      <w:proofErr w:type="spellStart"/>
      <w:r w:rsidRPr="00E75E4B">
        <w:rPr>
          <w:rFonts w:ascii="Calibri" w:eastAsia="Calibri" w:hAnsi="Calibri" w:cs="Calibri"/>
          <w:lang w:val="ru-RU"/>
        </w:rPr>
        <w:t>телезащиты</w:t>
      </w:r>
      <w:proofErr w:type="spellEnd"/>
      <w:r w:rsidRPr="00E75E4B">
        <w:rPr>
          <w:rFonts w:ascii="Calibri" w:eastAsia="Calibri" w:hAnsi="Calibri" w:cs="Calibri"/>
          <w:lang w:val="ru-RU"/>
        </w:rPr>
        <w:t>.</w:t>
      </w:r>
    </w:p>
    <w:p w14:paraId="014177A6" w14:textId="77777777" w:rsidR="0000748D" w:rsidRDefault="00293A11">
      <w:pPr>
        <w:numPr>
          <w:ilvl w:val="0"/>
          <w:numId w:val="40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Чертежи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общей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компоновки</w:t>
      </w:r>
      <w:proofErr w:type="spellEnd"/>
    </w:p>
    <w:p w14:paraId="4797C1E5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Предоставить планы, фасады и сечения, показывающие расположение оборудования в соответствии с </w:t>
      </w:r>
      <w:r>
        <w:rPr>
          <w:rFonts w:ascii="Calibri" w:eastAsia="Calibri" w:hAnsi="Calibri" w:cs="Calibri"/>
        </w:rPr>
        <w:t>SLD</w:t>
      </w:r>
      <w:r w:rsidRPr="00E75E4B">
        <w:rPr>
          <w:rFonts w:ascii="Calibri" w:eastAsia="Calibri" w:hAnsi="Calibri" w:cs="Calibri"/>
          <w:lang w:val="ru-RU"/>
        </w:rPr>
        <w:t>.</w:t>
      </w:r>
    </w:p>
    <w:p w14:paraId="23F63693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Включают изменения или дополнения к кабельным траншеям, вспомогательным системам и путям доступа.</w:t>
      </w:r>
    </w:p>
    <w:p w14:paraId="3798762D" w14:textId="77777777" w:rsidR="0000748D" w:rsidRDefault="00293A11">
      <w:pPr>
        <w:numPr>
          <w:ilvl w:val="0"/>
          <w:numId w:val="40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Системы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защиты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связи</w:t>
      </w:r>
      <w:proofErr w:type="spellEnd"/>
    </w:p>
    <w:p w14:paraId="6EFA6ED7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Подготовьте концептуальный проект защиты трансформаторов, шин и линий электропередачи.</w:t>
      </w:r>
    </w:p>
    <w:p w14:paraId="187B2DC9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Разработайте однолинейные схемы защиты и учета, показывающие зоны и схемы защиты (линия, шина, трансформатор, </w:t>
      </w:r>
      <w:proofErr w:type="spellStart"/>
      <w:r w:rsidRPr="00E75E4B">
        <w:rPr>
          <w:rFonts w:ascii="Calibri" w:eastAsia="Calibri" w:hAnsi="Calibri" w:cs="Calibri"/>
          <w:lang w:val="ru-RU"/>
        </w:rPr>
        <w:t>телезащита</w:t>
      </w:r>
      <w:proofErr w:type="spellEnd"/>
      <w:r w:rsidRPr="00E75E4B">
        <w:rPr>
          <w:rFonts w:ascii="Calibri" w:eastAsia="Calibri" w:hAnsi="Calibri" w:cs="Calibri"/>
          <w:lang w:val="ru-RU"/>
        </w:rPr>
        <w:t>).</w:t>
      </w:r>
    </w:p>
    <w:p w14:paraId="48983F47" w14:textId="77777777" w:rsidR="0000748D" w:rsidRDefault="00293A11">
      <w:pPr>
        <w:numPr>
          <w:ilvl w:val="0"/>
          <w:numId w:val="40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Логические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управляющие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схемы</w:t>
      </w:r>
      <w:proofErr w:type="spellEnd"/>
    </w:p>
    <w:p w14:paraId="13C056AB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Определите логику защиты, управления и связи, включая функции автоматизации, блокировки и сигнализации.</w:t>
      </w:r>
    </w:p>
    <w:p w14:paraId="54C9A9B9" w14:textId="77777777" w:rsidR="0000748D" w:rsidRDefault="00293A11">
      <w:pPr>
        <w:numPr>
          <w:ilvl w:val="0"/>
          <w:numId w:val="40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Планировка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диспетчерской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панелей</w:t>
      </w:r>
      <w:proofErr w:type="spellEnd"/>
    </w:p>
    <w:p w14:paraId="5781029C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Подготовить подробные схемы расположения панелей в диспетчерских и указать все необходимые расширения или модификации.</w:t>
      </w:r>
    </w:p>
    <w:p w14:paraId="0B4E03CD" w14:textId="77777777" w:rsidR="0000748D" w:rsidRDefault="00293A11">
      <w:pPr>
        <w:numPr>
          <w:ilvl w:val="0"/>
          <w:numId w:val="40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Вспомогательные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системы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питания</w:t>
      </w:r>
      <w:proofErr w:type="spellEnd"/>
    </w:p>
    <w:p w14:paraId="4AF47CE1" w14:textId="77777777" w:rsidR="0000748D" w:rsidRPr="00E75E4B" w:rsidRDefault="00293A11">
      <w:pPr>
        <w:numPr>
          <w:ilvl w:val="1"/>
          <w:numId w:val="40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Разработать однолинейные схемы переменного и постоянного тока, графики панелей и оценить адекватность существующих систем постоянного тока для дополнительных нагрузок.</w:t>
      </w:r>
    </w:p>
    <w:p w14:paraId="2067A06D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подготовить комплексную тендерную документацию по проектированию, поставке и монтажу (</w:t>
      </w:r>
      <w:r>
        <w:rPr>
          <w:rFonts w:ascii="Calibri" w:eastAsia="Calibri" w:hAnsi="Calibri" w:cs="Calibri"/>
        </w:rPr>
        <w:t>DSI</w:t>
      </w:r>
      <w:r w:rsidRPr="00E75E4B">
        <w:rPr>
          <w:rFonts w:ascii="Calibri" w:eastAsia="Calibri" w:hAnsi="Calibri" w:cs="Calibri"/>
          <w:lang w:val="ru-RU"/>
        </w:rPr>
        <w:t>) для всех работ на подстанции.</w:t>
      </w:r>
    </w:p>
    <w:p w14:paraId="42824386" w14:textId="77777777" w:rsidR="0000748D" w:rsidRDefault="00293A11">
      <w:pPr>
        <w:numPr>
          <w:ilvl w:val="0"/>
          <w:numId w:val="41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Технические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спецификации</w:t>
      </w:r>
      <w:proofErr w:type="spellEnd"/>
    </w:p>
    <w:p w14:paraId="1A6541ED" w14:textId="77777777" w:rsidR="0000748D" w:rsidRDefault="00293A11">
      <w:pPr>
        <w:numPr>
          <w:ilvl w:val="1"/>
          <w:numId w:val="41"/>
        </w:numPr>
        <w:spacing w:before="120" w:line="276" w:lineRule="auto"/>
        <w:jc w:val="both"/>
      </w:pPr>
      <w:proofErr w:type="spellStart"/>
      <w:r>
        <w:rPr>
          <w:rFonts w:ascii="Calibri" w:eastAsia="Calibri" w:hAnsi="Calibri" w:cs="Calibri"/>
        </w:rPr>
        <w:t>Определить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требования</w:t>
      </w:r>
      <w:proofErr w:type="spellEnd"/>
      <w:r>
        <w:rPr>
          <w:rFonts w:ascii="Calibri" w:eastAsia="Calibri" w:hAnsi="Calibri" w:cs="Calibri"/>
        </w:rPr>
        <w:t xml:space="preserve"> к:</w:t>
      </w:r>
    </w:p>
    <w:p w14:paraId="399ED732" w14:textId="77777777" w:rsidR="0000748D" w:rsidRPr="00E75E4B" w:rsidRDefault="00293A11">
      <w:pPr>
        <w:numPr>
          <w:ilvl w:val="2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поставку, монтаж, испытание и ввод в эксплуатацию нового электрического и механического оборудования;</w:t>
      </w:r>
    </w:p>
    <w:p w14:paraId="1DB2788D" w14:textId="77777777" w:rsidR="0000748D" w:rsidRPr="00E75E4B" w:rsidRDefault="00293A11">
      <w:pPr>
        <w:numPr>
          <w:ilvl w:val="2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Модификации и интеграции систем управления и защиты с существующими установками;</w:t>
      </w:r>
    </w:p>
    <w:p w14:paraId="62C77577" w14:textId="77777777" w:rsidR="0000748D" w:rsidRPr="00E75E4B" w:rsidRDefault="00293A11">
      <w:pPr>
        <w:numPr>
          <w:ilvl w:val="2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Гражданские, строительные и архитектурные работы, связанные с расширением подстанций;</w:t>
      </w:r>
    </w:p>
    <w:p w14:paraId="18F23192" w14:textId="77777777" w:rsidR="0000748D" w:rsidRPr="00E75E4B" w:rsidRDefault="00293A11">
      <w:pPr>
        <w:numPr>
          <w:ilvl w:val="2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заводские приемочные испытания (</w:t>
      </w:r>
      <w:r>
        <w:rPr>
          <w:rFonts w:ascii="Calibri" w:eastAsia="Calibri" w:hAnsi="Calibri" w:cs="Calibri"/>
        </w:rPr>
        <w:t>FAT</w:t>
      </w:r>
      <w:r w:rsidRPr="00E75E4B">
        <w:rPr>
          <w:rFonts w:ascii="Calibri" w:eastAsia="Calibri" w:hAnsi="Calibri" w:cs="Calibri"/>
          <w:lang w:val="ru-RU"/>
        </w:rPr>
        <w:t>), приемочные испытания на месте (</w:t>
      </w:r>
      <w:r>
        <w:rPr>
          <w:rFonts w:ascii="Calibri" w:eastAsia="Calibri" w:hAnsi="Calibri" w:cs="Calibri"/>
        </w:rPr>
        <w:t>SAT</w:t>
      </w:r>
      <w:r w:rsidRPr="00E75E4B">
        <w:rPr>
          <w:rFonts w:ascii="Calibri" w:eastAsia="Calibri" w:hAnsi="Calibri" w:cs="Calibri"/>
          <w:lang w:val="ru-RU"/>
        </w:rPr>
        <w:t>) и процедуры ввода в эксплуатацию.</w:t>
      </w:r>
    </w:p>
    <w:p w14:paraId="1E6471A0" w14:textId="77777777" w:rsidR="0000748D" w:rsidRDefault="00293A11">
      <w:pPr>
        <w:numPr>
          <w:ilvl w:val="0"/>
          <w:numId w:val="41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Интерфейсы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совместимость</w:t>
      </w:r>
      <w:proofErr w:type="spellEnd"/>
    </w:p>
    <w:p w14:paraId="0E67DAD3" w14:textId="77777777" w:rsidR="0000748D" w:rsidRPr="00E75E4B" w:rsidRDefault="00293A11">
      <w:pPr>
        <w:numPr>
          <w:ilvl w:val="1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Четко определить границы и интерфейсы между существующими и новыми системами для обеспечения безопасной, скоординированной и надежной работы </w:t>
      </w:r>
      <w:proofErr w:type="gramStart"/>
      <w:r w:rsidRPr="00E75E4B">
        <w:rPr>
          <w:rFonts w:ascii="Calibri" w:eastAsia="Calibri" w:hAnsi="Calibri" w:cs="Calibri"/>
          <w:lang w:val="ru-RU"/>
        </w:rPr>
        <w:t>во время</w:t>
      </w:r>
      <w:proofErr w:type="gramEnd"/>
      <w:r w:rsidRPr="00E75E4B">
        <w:rPr>
          <w:rFonts w:ascii="Calibri" w:eastAsia="Calibri" w:hAnsi="Calibri" w:cs="Calibri"/>
          <w:lang w:val="ru-RU"/>
        </w:rPr>
        <w:t xml:space="preserve"> и после внедрения.</w:t>
      </w:r>
    </w:p>
    <w:p w14:paraId="41428002" w14:textId="77777777" w:rsidR="0000748D" w:rsidRPr="00E75E4B" w:rsidRDefault="00293A11">
      <w:pPr>
        <w:numPr>
          <w:ilvl w:val="1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Убедитесь, что все спецификации способствуют широкой международной конкуренции, сохраняя при этом совместимость и взаимодействие с существующими системами.</w:t>
      </w:r>
    </w:p>
    <w:p w14:paraId="2F359EC6" w14:textId="77777777" w:rsidR="0000748D" w:rsidRDefault="00293A11">
      <w:pPr>
        <w:numPr>
          <w:ilvl w:val="0"/>
          <w:numId w:val="41"/>
        </w:numPr>
        <w:spacing w:before="120" w:line="276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Тендерная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документация</w:t>
      </w:r>
      <w:proofErr w:type="spellEnd"/>
    </w:p>
    <w:p w14:paraId="3718E7CC" w14:textId="77777777" w:rsidR="0000748D" w:rsidRPr="00E75E4B" w:rsidRDefault="00293A11">
      <w:pPr>
        <w:numPr>
          <w:ilvl w:val="1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Подготовьте полный комплект тендерной документации, включая:</w:t>
      </w:r>
    </w:p>
    <w:p w14:paraId="51815D17" w14:textId="77777777" w:rsidR="0000748D" w:rsidRPr="00E75E4B" w:rsidRDefault="00293A11">
      <w:pPr>
        <w:numPr>
          <w:ilvl w:val="2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спецификации и технические паспорта;</w:t>
      </w:r>
    </w:p>
    <w:p w14:paraId="6ADD2F58" w14:textId="77777777" w:rsidR="0000748D" w:rsidRDefault="00293A11">
      <w:pPr>
        <w:numPr>
          <w:ilvl w:val="2"/>
          <w:numId w:val="41"/>
        </w:numPr>
        <w:spacing w:before="120" w:line="276" w:lineRule="auto"/>
        <w:jc w:val="both"/>
      </w:pPr>
      <w:proofErr w:type="spellStart"/>
      <w:r>
        <w:rPr>
          <w:rFonts w:ascii="Calibri" w:eastAsia="Calibri" w:hAnsi="Calibri" w:cs="Calibri"/>
        </w:rPr>
        <w:t>Чертежи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конструкции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компоновки</w:t>
      </w:r>
      <w:proofErr w:type="spellEnd"/>
      <w:r>
        <w:rPr>
          <w:rFonts w:ascii="Calibri" w:eastAsia="Calibri" w:hAnsi="Calibri" w:cs="Calibri"/>
        </w:rPr>
        <w:t>;</w:t>
      </w:r>
    </w:p>
    <w:p w14:paraId="426E23B4" w14:textId="77777777" w:rsidR="0000748D" w:rsidRPr="00E75E4B" w:rsidRDefault="00293A11">
      <w:pPr>
        <w:numPr>
          <w:ilvl w:val="2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Ведомость объемов работ (</w:t>
      </w:r>
      <w:proofErr w:type="spellStart"/>
      <w:r>
        <w:rPr>
          <w:rFonts w:ascii="Calibri" w:eastAsia="Calibri" w:hAnsi="Calibri" w:cs="Calibri"/>
        </w:rPr>
        <w:t>BoQ</w:t>
      </w:r>
      <w:proofErr w:type="spellEnd"/>
      <w:r w:rsidRPr="00E75E4B">
        <w:rPr>
          <w:rFonts w:ascii="Calibri" w:eastAsia="Calibri" w:hAnsi="Calibri" w:cs="Calibri"/>
          <w:lang w:val="ru-RU"/>
        </w:rPr>
        <w:t>) и подробные графики;</w:t>
      </w:r>
    </w:p>
    <w:p w14:paraId="165C770D" w14:textId="77777777" w:rsidR="0000748D" w:rsidRPr="00E75E4B" w:rsidRDefault="00293A11">
      <w:pPr>
        <w:numPr>
          <w:ilvl w:val="2"/>
          <w:numId w:val="41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Требования заказчика и критерии эффективности.</w:t>
      </w:r>
    </w:p>
    <w:p w14:paraId="744FEC36" w14:textId="77777777" w:rsidR="0000748D" w:rsidRPr="00E75E4B" w:rsidRDefault="00293A11">
      <w:pPr>
        <w:pStyle w:val="2"/>
        <w:numPr>
          <w:ilvl w:val="1"/>
          <w:numId w:val="49"/>
        </w:numPr>
        <w:ind w:left="630" w:hanging="630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20" w:name="_snkmdpwl0670" w:colFirst="0" w:colLast="0"/>
      <w:bookmarkEnd w:id="20"/>
      <w:r w:rsidRPr="00E75E4B">
        <w:rPr>
          <w:rFonts w:ascii="Calibri" w:eastAsia="Calibri" w:hAnsi="Calibri" w:cs="Calibri"/>
          <w:sz w:val="22"/>
          <w:szCs w:val="22"/>
          <w:lang w:val="ru-RU"/>
        </w:rPr>
        <w:t xml:space="preserve">Спецификации новых и расширенных подстанций 500 </w:t>
      </w:r>
      <w:proofErr w:type="spellStart"/>
      <w:r w:rsidRPr="00E75E4B">
        <w:rPr>
          <w:rFonts w:ascii="Calibri" w:eastAsia="Calibri" w:hAnsi="Calibri" w:cs="Calibri"/>
          <w:sz w:val="22"/>
          <w:szCs w:val="22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</w:p>
    <w:p w14:paraId="3925C030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спецификации для подстанций должны быть спецификациями производительности и должны определять требования к поставке и строительству расширения/модификаций существующих и/или новых подстанций. Должны быть подготовлены все необходимые чертежи спецификаций для оборудования, а также спецификации системы установки, испытаний и ввода в эксплуатацию.</w:t>
      </w:r>
    </w:p>
    <w:p w14:paraId="784AD2EB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Спецификации должны охватывать, но не ограничиваться следующими пунктами:</w:t>
      </w:r>
    </w:p>
    <w:p w14:paraId="698A6745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Строительство, расширение и/или модификация подстанций, включая расположение шин и конфигурации коммутации, основное оборудование, основные требования к управлению, защите и измерению, а также вспомогательные источники питания;</w:t>
      </w:r>
    </w:p>
    <w:p w14:paraId="7DA8C377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Общее расположение станции (планировка, секции и детали);</w:t>
      </w:r>
    </w:p>
    <w:p w14:paraId="4E5FA0AB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Требования к логике защиты и управления, а также к блокировке;</w:t>
      </w:r>
    </w:p>
    <w:p w14:paraId="45A3A473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Спецификации оборудования управления и защиты, материалов и аппаратного обеспечения, включая допустимые типы аппаратного обеспечения управления, кабельной разводки и приборов индикации и регистрации;</w:t>
      </w:r>
    </w:p>
    <w:p w14:paraId="31E8B1EF" w14:textId="77777777" w:rsidR="0000748D" w:rsidRDefault="00293A11">
      <w:pPr>
        <w:numPr>
          <w:ilvl w:val="0"/>
          <w:numId w:val="2"/>
        </w:numPr>
        <w:spacing w:before="120" w:line="276" w:lineRule="auto"/>
        <w:jc w:val="both"/>
      </w:pPr>
      <w:proofErr w:type="spellStart"/>
      <w:r>
        <w:rPr>
          <w:rFonts w:ascii="Calibri" w:eastAsia="Calibri" w:hAnsi="Calibri" w:cs="Calibri"/>
        </w:rPr>
        <w:lastRenderedPageBreak/>
        <w:t>Телекоммуникации</w:t>
      </w:r>
      <w:proofErr w:type="spellEnd"/>
      <w:r>
        <w:rPr>
          <w:rFonts w:ascii="Calibri" w:eastAsia="Calibri" w:hAnsi="Calibri" w:cs="Calibri"/>
        </w:rPr>
        <w:t xml:space="preserve"> и SCADA;</w:t>
      </w:r>
    </w:p>
    <w:p w14:paraId="46FEF5B7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Электрические и механические вспомогательные системы;</w:t>
      </w:r>
    </w:p>
    <w:p w14:paraId="3E2549CB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Строительные и архитектурные работы (изыскания на месте, фундамент подстанции и здания, опорные конструкции для шин и оборудования, кабельные траншеи, каналы и другие подземные коммуникации и т. д.);</w:t>
      </w:r>
    </w:p>
    <w:p w14:paraId="378CC232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паспорта: график гарантированных характеристик и запрашиваемых или требуемых данных, а также данные участников тендера;</w:t>
      </w:r>
    </w:p>
    <w:p w14:paraId="2E02BCA6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Общие спецификации по изготовлению, осмотру, упаковке и транспортировке.</w:t>
      </w:r>
    </w:p>
    <w:p w14:paraId="3A0C06E5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Строительные спецификации всех электрических, электромеханических, гражданских, структурных и архитектурных работ.</w:t>
      </w:r>
    </w:p>
    <w:p w14:paraId="7A7149D1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спецификации должны полностью определять интерфейсы новых установок с существующими установками.</w:t>
      </w:r>
    </w:p>
    <w:p w14:paraId="6729D3D4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спецификации должны в максимально возможной степени, без ущерба для надежности системы, ее эксплуатации и технического обслуживания, обеспечивать максимально широкую международную конкуренцию при поставке нового оборудования и систем.</w:t>
      </w:r>
    </w:p>
    <w:p w14:paraId="4AB0646D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Чертежи спецификаций должны включать пересмотр существующих чертежей и подготовку новых чертежей, которые должны быть результатом окончательного проектирования.</w:t>
      </w:r>
    </w:p>
    <w:p w14:paraId="6C097F77" w14:textId="77777777" w:rsidR="0000748D" w:rsidRPr="00E75E4B" w:rsidRDefault="00293A11">
      <w:pPr>
        <w:spacing w:before="120" w:line="276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С техническими спецификациями должны быть предоставлены следующие чертежи:</w:t>
      </w:r>
    </w:p>
    <w:p w14:paraId="436BD837" w14:textId="77777777" w:rsidR="0000748D" w:rsidRDefault="00293A11">
      <w:pPr>
        <w:numPr>
          <w:ilvl w:val="0"/>
          <w:numId w:val="2"/>
        </w:numPr>
        <w:spacing w:before="120" w:line="276" w:lineRule="auto"/>
        <w:jc w:val="both"/>
      </w:pPr>
      <w:proofErr w:type="spellStart"/>
      <w:r>
        <w:rPr>
          <w:rFonts w:ascii="Calibri" w:eastAsia="Calibri" w:hAnsi="Calibri" w:cs="Calibri"/>
        </w:rPr>
        <w:t>Однолинейная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схема</w:t>
      </w:r>
      <w:proofErr w:type="spellEnd"/>
      <w:r>
        <w:rPr>
          <w:rFonts w:ascii="Calibri" w:eastAsia="Calibri" w:hAnsi="Calibri" w:cs="Calibri"/>
        </w:rPr>
        <w:t>;</w:t>
      </w:r>
    </w:p>
    <w:p w14:paraId="1B5283AF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план расположения подстанции (вид сверху, сечения и детали);</w:t>
      </w:r>
    </w:p>
    <w:p w14:paraId="479291E9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План здания управления (диспетчерская и т. д.);</w:t>
      </w:r>
    </w:p>
    <w:p w14:paraId="5CF48078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Однолинейная схема защиты и измерения;</w:t>
      </w:r>
    </w:p>
    <w:p w14:paraId="2AF159DB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Логическая схема защиты, управления и связи;</w:t>
      </w:r>
    </w:p>
    <w:p w14:paraId="0810ED5F" w14:textId="77777777" w:rsidR="0000748D" w:rsidRDefault="00293A11">
      <w:pPr>
        <w:numPr>
          <w:ilvl w:val="0"/>
          <w:numId w:val="2"/>
        </w:numPr>
        <w:spacing w:before="120" w:line="276" w:lineRule="auto"/>
        <w:jc w:val="both"/>
      </w:pPr>
      <w:proofErr w:type="spellStart"/>
      <w:r>
        <w:rPr>
          <w:rFonts w:ascii="Calibri" w:eastAsia="Calibri" w:hAnsi="Calibri" w:cs="Calibri"/>
        </w:rPr>
        <w:t>Блок-схема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связи</w:t>
      </w:r>
      <w:proofErr w:type="spellEnd"/>
      <w:r>
        <w:rPr>
          <w:rFonts w:ascii="Calibri" w:eastAsia="Calibri" w:hAnsi="Calibri" w:cs="Calibri"/>
        </w:rPr>
        <w:t>;</w:t>
      </w:r>
    </w:p>
    <w:p w14:paraId="0C6EFB94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Однолинейные схемы переменного и постоянного тока и схемы панелей;</w:t>
      </w:r>
    </w:p>
    <w:p w14:paraId="18B61ABC" w14:textId="77777777" w:rsidR="0000748D" w:rsidRDefault="00293A11">
      <w:pPr>
        <w:numPr>
          <w:ilvl w:val="0"/>
          <w:numId w:val="2"/>
        </w:numPr>
        <w:spacing w:before="120" w:line="276" w:lineRule="auto"/>
        <w:jc w:val="both"/>
      </w:pPr>
      <w:proofErr w:type="spellStart"/>
      <w:r>
        <w:rPr>
          <w:rFonts w:ascii="Calibri" w:eastAsia="Calibri" w:hAnsi="Calibri" w:cs="Calibri"/>
        </w:rPr>
        <w:t>Схема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заземления</w:t>
      </w:r>
      <w:proofErr w:type="spellEnd"/>
      <w:r>
        <w:rPr>
          <w:rFonts w:ascii="Calibri" w:eastAsia="Calibri" w:hAnsi="Calibri" w:cs="Calibri"/>
        </w:rPr>
        <w:t>; и</w:t>
      </w:r>
    </w:p>
    <w:p w14:paraId="1D2C5A18" w14:textId="77777777" w:rsidR="0000748D" w:rsidRPr="00E75E4B" w:rsidRDefault="00293A11">
      <w:pPr>
        <w:numPr>
          <w:ilvl w:val="0"/>
          <w:numId w:val="2"/>
        </w:numPr>
        <w:spacing w:before="120" w:line="276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Гражданские, конструктивные и архитектурные чертежи (оборудование, фундаменты и т. д.).</w:t>
      </w:r>
    </w:p>
    <w:p w14:paraId="4988FC3F" w14:textId="77777777" w:rsidR="0000748D" w:rsidRDefault="00293A11">
      <w:pPr>
        <w:pStyle w:val="2"/>
        <w:numPr>
          <w:ilvl w:val="1"/>
          <w:numId w:val="49"/>
        </w:numPr>
        <w:ind w:left="630" w:hanging="630"/>
        <w:jc w:val="both"/>
        <w:rPr>
          <w:rFonts w:ascii="Calibri" w:eastAsia="Calibri" w:hAnsi="Calibri" w:cs="Calibri"/>
          <w:sz w:val="22"/>
          <w:szCs w:val="22"/>
        </w:rPr>
      </w:pPr>
      <w:bookmarkStart w:id="21" w:name="_mlbttvjewbwk" w:colFirst="0" w:colLast="0"/>
      <w:bookmarkEnd w:id="21"/>
      <w:proofErr w:type="spellStart"/>
      <w:r>
        <w:rPr>
          <w:rFonts w:ascii="Calibri" w:eastAsia="Calibri" w:hAnsi="Calibri" w:cs="Calibri"/>
          <w:sz w:val="22"/>
          <w:szCs w:val="22"/>
        </w:rPr>
        <w:t>Технические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условия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Линия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электропередачи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2741D933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Технические спецификации для линий электропередачи должны быть основанными на эксплуатационных характеристиках и определять требования к проектированию, поставке, </w:t>
      </w:r>
      <w:r w:rsidRPr="00E75E4B">
        <w:rPr>
          <w:rFonts w:ascii="Calibri" w:eastAsia="Calibri" w:hAnsi="Calibri" w:cs="Calibri"/>
          <w:lang w:val="ru-RU"/>
        </w:rPr>
        <w:lastRenderedPageBreak/>
        <w:t>строительству, испытанию и вводу в эксплуатацию новых линий электропередачи. Спецификации должны обеспечивать надежность, безопасность и ремонтопригодность системы, одновременно создавая условия для широкой международной конкуренции в области материалов и работ.</w:t>
      </w:r>
    </w:p>
    <w:p w14:paraId="24364AFA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подготовить полную техническую документацию и соответствующие чертежи, охватывающие все аспекты работ по линии электропередачи, включая трассировку маршрута, проектирование опор, проводники, изоляторы, фитинги, аксессуары, фундаменты, монтаж, испытания и ввод в эксплуатацию.</w:t>
      </w:r>
    </w:p>
    <w:p w14:paraId="51E71D4E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Спецификации должны также четко определять интерфейсы между линией электропередачи и связанными с ней подстанциями или существующими участками линии.</w:t>
      </w:r>
    </w:p>
    <w:p w14:paraId="2A5C13ED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Технические условия должны охватывать, но не ограничиваться следующими ключевыми аспектами:</w:t>
      </w:r>
    </w:p>
    <w:p w14:paraId="297535BA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Выбор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трассы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изыскания</w:t>
      </w:r>
      <w:proofErr w:type="spellEnd"/>
    </w:p>
    <w:p w14:paraId="109AF71E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Топографические, экологические и геотехнические исследования.</w:t>
      </w:r>
    </w:p>
    <w:p w14:paraId="2406E582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Профилирование линии и определение местоположения опор.</w:t>
      </w:r>
    </w:p>
    <w:p w14:paraId="379F7B20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Подготовка графиков установки опор, карт трассы и схем подъездных дорог.</w:t>
      </w:r>
    </w:p>
    <w:p w14:paraId="7C435EBA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Критерии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проектирования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линии</w:t>
      </w:r>
      <w:proofErr w:type="spellEnd"/>
    </w:p>
    <w:p w14:paraId="3F95F92F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Напряжение и конфигурация системы (одно-/</w:t>
      </w:r>
      <w:proofErr w:type="spellStart"/>
      <w:r w:rsidRPr="00E75E4B">
        <w:rPr>
          <w:rFonts w:ascii="Calibri" w:eastAsia="Calibri" w:hAnsi="Calibri" w:cs="Calibri"/>
          <w:lang w:val="ru-RU"/>
        </w:rPr>
        <w:t>двухцепная</w:t>
      </w:r>
      <w:proofErr w:type="spellEnd"/>
      <w:r w:rsidRPr="00E75E4B">
        <w:rPr>
          <w:rFonts w:ascii="Calibri" w:eastAsia="Calibri" w:hAnsi="Calibri" w:cs="Calibri"/>
          <w:lang w:val="ru-RU"/>
        </w:rPr>
        <w:t>).</w:t>
      </w:r>
    </w:p>
    <w:p w14:paraId="77856466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Расположение фаз, тип и размер проводника, экранирование и зазоры.</w:t>
      </w:r>
    </w:p>
    <w:p w14:paraId="5369A593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Параметры проектирования с учетом ветра, ледяной нагрузки, температуры и механической прочности.</w:t>
      </w:r>
    </w:p>
    <w:p w14:paraId="1701D072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Компоненты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линии</w:t>
      </w:r>
      <w:proofErr w:type="spellEnd"/>
    </w:p>
    <w:p w14:paraId="3BA6694D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Проводники и принадлежности: проводники,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>/заземляющий провод, изоляторы, крепеж, демпферы вибрации, распорки и фитинги.</w:t>
      </w:r>
    </w:p>
    <w:p w14:paraId="7A22782D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Конструкции: башни, опоры и подпорки, включая материалы (стальные решетчатые, трубчатые или монопольные), критерии нагрузки и типы фундаментов.</w:t>
      </w:r>
    </w:p>
    <w:p w14:paraId="176941F3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Фундаменты</w:t>
      </w:r>
      <w:proofErr w:type="spellEnd"/>
    </w:p>
    <w:p w14:paraId="3C13B476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Геотехнические параметры проектирования и методы строительства для различных грунтовых условий.</w:t>
      </w:r>
    </w:p>
    <w:p w14:paraId="5AFEDAA6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Подготовка чертежей фундаментов и типовых деталей.</w:t>
      </w:r>
    </w:p>
    <w:p w14:paraId="7E16EC97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Заземление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молниезащита</w:t>
      </w:r>
      <w:proofErr w:type="spellEnd"/>
    </w:p>
    <w:p w14:paraId="507F5856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Сопротивление фундамента башни, устройства противовеса и требования к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>/заземляющему проводу.</w:t>
      </w:r>
    </w:p>
    <w:p w14:paraId="406CC245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Натяжка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монтаж</w:t>
      </w:r>
      <w:proofErr w:type="spellEnd"/>
    </w:p>
    <w:p w14:paraId="2765A18B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Процедуры натяжения проводников и заземляющих проводов.</w:t>
      </w:r>
    </w:p>
    <w:p w14:paraId="00F3081F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Расчет провисания и натяжения, протоколы безопасности и методы монтажа.</w:t>
      </w:r>
    </w:p>
    <w:p w14:paraId="068B50B3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Защита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связь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интерфейсы</w:t>
      </w:r>
      <w:proofErr w:type="spellEnd"/>
      <w:r>
        <w:rPr>
          <w:rFonts w:ascii="Calibri" w:eastAsia="Calibri" w:hAnsi="Calibri" w:cs="Calibri"/>
        </w:rPr>
        <w:t xml:space="preserve"> SCADA</w:t>
      </w:r>
    </w:p>
    <w:p w14:paraId="29A3A8CA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Интеграция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 xml:space="preserve"> и подключение к подстанциям.</w:t>
      </w:r>
    </w:p>
    <w:p w14:paraId="068F107B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Схемы защиты линий и сигнализации.</w:t>
      </w:r>
    </w:p>
    <w:p w14:paraId="3977F0A0" w14:textId="77777777" w:rsidR="0000748D" w:rsidRPr="00E75E4B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Право прохода (</w:t>
      </w:r>
      <w:proofErr w:type="spellStart"/>
      <w:r>
        <w:rPr>
          <w:rFonts w:ascii="Calibri" w:eastAsia="Calibri" w:hAnsi="Calibri" w:cs="Calibri"/>
        </w:rPr>
        <w:t>RoW</w:t>
      </w:r>
      <w:proofErr w:type="spellEnd"/>
      <w:r w:rsidRPr="00E75E4B">
        <w:rPr>
          <w:rFonts w:ascii="Calibri" w:eastAsia="Calibri" w:hAnsi="Calibri" w:cs="Calibri"/>
          <w:lang w:val="ru-RU"/>
        </w:rPr>
        <w:t>) и экологические соображения</w:t>
      </w:r>
    </w:p>
    <w:p w14:paraId="4956F338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Требования к ширине права прохода, расчистка растительности и подъездные дороги.</w:t>
      </w:r>
    </w:p>
    <w:p w14:paraId="27BD7945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Экологические, социальные и безопасности соображения во время строительства.</w:t>
      </w:r>
    </w:p>
    <w:p w14:paraId="2AE2224F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Испытания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ввод</w:t>
      </w:r>
      <w:proofErr w:type="spellEnd"/>
      <w:r>
        <w:rPr>
          <w:rFonts w:ascii="Calibri" w:eastAsia="Calibri" w:hAnsi="Calibri" w:cs="Calibri"/>
        </w:rPr>
        <w:t xml:space="preserve"> в </w:t>
      </w:r>
      <w:proofErr w:type="spellStart"/>
      <w:r>
        <w:rPr>
          <w:rFonts w:ascii="Calibri" w:eastAsia="Calibri" w:hAnsi="Calibri" w:cs="Calibri"/>
        </w:rPr>
        <w:t>эксплуатацию</w:t>
      </w:r>
      <w:proofErr w:type="spellEnd"/>
    </w:p>
    <w:p w14:paraId="404B0D29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Полевые испытания фундаментов, башен, проводников и фитингов.</w:t>
      </w:r>
    </w:p>
    <w:p w14:paraId="1A44BD48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Инспекция, окончательные приемочные испытания и проверка работоспособности.</w:t>
      </w:r>
    </w:p>
    <w:p w14:paraId="5A1E2F66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Обеспечение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качества</w:t>
      </w:r>
      <w:proofErr w:type="spellEnd"/>
    </w:p>
    <w:p w14:paraId="530D3764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Заводской и полевой осмотр материалов.</w:t>
      </w:r>
    </w:p>
    <w:p w14:paraId="3D12E147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Стандарты гальванизации, маркировка, упаковка и требования к транспортировке.</w:t>
      </w:r>
    </w:p>
    <w:p w14:paraId="1859347E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Строительные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монтажные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работы</w:t>
      </w:r>
      <w:proofErr w:type="spellEnd"/>
    </w:p>
    <w:p w14:paraId="313F7521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Основания для возведения башен, земляные работы, бетонирование, подъездные дороги и восстановление площадки.</w:t>
      </w:r>
    </w:p>
    <w:p w14:paraId="6A7D4508" w14:textId="77777777" w:rsidR="0000748D" w:rsidRDefault="00293A11">
      <w:pPr>
        <w:numPr>
          <w:ilvl w:val="0"/>
          <w:numId w:val="36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Технические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данные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документация</w:t>
      </w:r>
      <w:proofErr w:type="spellEnd"/>
    </w:p>
    <w:p w14:paraId="62CE4023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Графики гарантированных технических параметров и данные, предоставленные участником торгов.</w:t>
      </w:r>
    </w:p>
    <w:p w14:paraId="1D7F5EB3" w14:textId="77777777" w:rsidR="0000748D" w:rsidRPr="00E75E4B" w:rsidRDefault="00293A11">
      <w:pPr>
        <w:numPr>
          <w:ilvl w:val="1"/>
          <w:numId w:val="36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Требования к производству, контролю, упаковке и транспортировке.</w:t>
      </w:r>
    </w:p>
    <w:p w14:paraId="3A60C6A7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пересмотреть существующие чертежи и подготовить новые на основе окончательного проекта линии, включая:</w:t>
      </w:r>
    </w:p>
    <w:p w14:paraId="2DB1D567" w14:textId="77777777" w:rsidR="0000748D" w:rsidRPr="00E75E4B" w:rsidRDefault="00293A11">
      <w:pPr>
        <w:numPr>
          <w:ilvl w:val="0"/>
          <w:numId w:val="37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Ключевой план и карта маршрута с координатами башен и подъездными дорогами.</w:t>
      </w:r>
    </w:p>
    <w:p w14:paraId="1A549701" w14:textId="77777777" w:rsidR="0000748D" w:rsidRPr="00E75E4B" w:rsidRDefault="00293A11">
      <w:pPr>
        <w:numPr>
          <w:ilvl w:val="0"/>
          <w:numId w:val="37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Профильные чертежи и чертежи расположения, указывающие местоположение башен, зазоры и провисание проводника.</w:t>
      </w:r>
    </w:p>
    <w:p w14:paraId="3A31B8E3" w14:textId="77777777" w:rsidR="0000748D" w:rsidRPr="00E75E4B" w:rsidRDefault="00293A11">
      <w:pPr>
        <w:numPr>
          <w:ilvl w:val="0"/>
          <w:numId w:val="37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Чертежи опор (общее расположение, детали элементов, соединения и изготовление).</w:t>
      </w:r>
    </w:p>
    <w:p w14:paraId="208EA6CC" w14:textId="77777777" w:rsidR="0000748D" w:rsidRPr="00E75E4B" w:rsidRDefault="00293A11">
      <w:pPr>
        <w:numPr>
          <w:ilvl w:val="0"/>
          <w:numId w:val="37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Чертежи фундаментов для различных типов грунта.</w:t>
      </w:r>
    </w:p>
    <w:p w14:paraId="1BA19AC8" w14:textId="77777777" w:rsidR="0000748D" w:rsidRPr="00E75E4B" w:rsidRDefault="00293A11">
      <w:pPr>
        <w:numPr>
          <w:ilvl w:val="0"/>
          <w:numId w:val="37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Схемы прокладки проводников и заземляющих проводов (данные о провисании и натяжении).</w:t>
      </w:r>
    </w:p>
    <w:p w14:paraId="21BBA6C0" w14:textId="77777777" w:rsidR="0000748D" w:rsidRPr="00E75E4B" w:rsidRDefault="00293A11">
      <w:pPr>
        <w:numPr>
          <w:ilvl w:val="0"/>
          <w:numId w:val="37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Схемы защиты линии и связи, включая соединения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>.</w:t>
      </w:r>
    </w:p>
    <w:p w14:paraId="36F8E127" w14:textId="77777777" w:rsidR="0000748D" w:rsidRDefault="00293A11">
      <w:pPr>
        <w:numPr>
          <w:ilvl w:val="0"/>
          <w:numId w:val="37"/>
        </w:numPr>
        <w:jc w:val="both"/>
      </w:pPr>
      <w:proofErr w:type="spellStart"/>
      <w:r>
        <w:rPr>
          <w:rFonts w:ascii="Calibri" w:eastAsia="Calibri" w:hAnsi="Calibri" w:cs="Calibri"/>
        </w:rPr>
        <w:t>Схема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заземления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молниезащиты</w:t>
      </w:r>
      <w:proofErr w:type="spellEnd"/>
      <w:r>
        <w:rPr>
          <w:rFonts w:ascii="Calibri" w:eastAsia="Calibri" w:hAnsi="Calibri" w:cs="Calibri"/>
        </w:rPr>
        <w:t>.</w:t>
      </w:r>
    </w:p>
    <w:p w14:paraId="04E26100" w14:textId="77777777" w:rsidR="0000748D" w:rsidRPr="00E75E4B" w:rsidRDefault="00293A11">
      <w:pPr>
        <w:numPr>
          <w:ilvl w:val="0"/>
          <w:numId w:val="37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Чертежи гражданского и строительного проектирования фундаментов башен, подъездных дорог и вспомогательных сооружений.</w:t>
      </w:r>
    </w:p>
    <w:p w14:paraId="7BAFE994" w14:textId="77777777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подготовить комплексную тендерную документацию по проектированию, поставке и монтажу, включая:</w:t>
      </w:r>
    </w:p>
    <w:p w14:paraId="26A0D5E4" w14:textId="77777777" w:rsidR="0000748D" w:rsidRPr="00E75E4B" w:rsidRDefault="00293A11">
      <w:pPr>
        <w:numPr>
          <w:ilvl w:val="0"/>
          <w:numId w:val="38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Технические спецификации и паспорта на все материалы, оборудование и работы (проводники,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>, изоляторы, фитинги, опоры и фундаменты).</w:t>
      </w:r>
    </w:p>
    <w:p w14:paraId="033A60E0" w14:textId="77777777" w:rsidR="0000748D" w:rsidRPr="00E75E4B" w:rsidRDefault="00293A11">
      <w:pPr>
        <w:numPr>
          <w:ilvl w:val="0"/>
          <w:numId w:val="38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Спецификации строительных, конструктивных и электромонтажных работ для строительства линии.</w:t>
      </w:r>
    </w:p>
    <w:p w14:paraId="71A32B11" w14:textId="77777777" w:rsidR="0000748D" w:rsidRPr="00E75E4B" w:rsidRDefault="00293A11">
      <w:pPr>
        <w:numPr>
          <w:ilvl w:val="0"/>
          <w:numId w:val="38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Процедуры натяжки, монтажа, испытаний и ввода в эксплуатацию.</w:t>
      </w:r>
    </w:p>
    <w:p w14:paraId="1BB82623" w14:textId="77777777" w:rsidR="0000748D" w:rsidRPr="00E75E4B" w:rsidRDefault="00293A11">
      <w:pPr>
        <w:numPr>
          <w:ilvl w:val="0"/>
          <w:numId w:val="38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Требования к инспекции и испытаниям, включая заводские приемочные испытания (</w:t>
      </w:r>
      <w:r>
        <w:rPr>
          <w:rFonts w:ascii="Calibri" w:eastAsia="Calibri" w:hAnsi="Calibri" w:cs="Calibri"/>
        </w:rPr>
        <w:t>FAT</w:t>
      </w:r>
      <w:r w:rsidRPr="00E75E4B">
        <w:rPr>
          <w:rFonts w:ascii="Calibri" w:eastAsia="Calibri" w:hAnsi="Calibri" w:cs="Calibri"/>
          <w:lang w:val="ru-RU"/>
        </w:rPr>
        <w:t>), плановые испытания и приемочные испытания на месте (</w:t>
      </w:r>
      <w:r>
        <w:rPr>
          <w:rFonts w:ascii="Calibri" w:eastAsia="Calibri" w:hAnsi="Calibri" w:cs="Calibri"/>
        </w:rPr>
        <w:t>SAT</w:t>
      </w:r>
      <w:r w:rsidRPr="00E75E4B">
        <w:rPr>
          <w:rFonts w:ascii="Calibri" w:eastAsia="Calibri" w:hAnsi="Calibri" w:cs="Calibri"/>
          <w:lang w:val="ru-RU"/>
        </w:rPr>
        <w:t>).</w:t>
      </w:r>
    </w:p>
    <w:p w14:paraId="029BD9F8" w14:textId="77777777" w:rsidR="0000748D" w:rsidRPr="00E75E4B" w:rsidRDefault="00293A11">
      <w:pPr>
        <w:numPr>
          <w:ilvl w:val="0"/>
          <w:numId w:val="38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Ведомость объемов работ (</w:t>
      </w:r>
      <w:proofErr w:type="spellStart"/>
      <w:r>
        <w:rPr>
          <w:rFonts w:ascii="Calibri" w:eastAsia="Calibri" w:hAnsi="Calibri" w:cs="Calibri"/>
        </w:rPr>
        <w:t>BoQ</w:t>
      </w:r>
      <w:proofErr w:type="spellEnd"/>
      <w:r w:rsidRPr="00E75E4B">
        <w:rPr>
          <w:rFonts w:ascii="Calibri" w:eastAsia="Calibri" w:hAnsi="Calibri" w:cs="Calibri"/>
          <w:lang w:val="ru-RU"/>
        </w:rPr>
        <w:t>) и подробные графики.</w:t>
      </w:r>
    </w:p>
    <w:p w14:paraId="3005BCFC" w14:textId="77777777" w:rsidR="0000748D" w:rsidRPr="00E75E4B" w:rsidRDefault="00293A11">
      <w:pPr>
        <w:numPr>
          <w:ilvl w:val="0"/>
          <w:numId w:val="38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Требования заказчика, гарантии исполнения и стандарты качества.</w:t>
      </w:r>
    </w:p>
    <w:p w14:paraId="672FEABC" w14:textId="77777777" w:rsidR="0000748D" w:rsidRPr="00E75E4B" w:rsidRDefault="00293A11">
      <w:pPr>
        <w:numPr>
          <w:ilvl w:val="0"/>
          <w:numId w:val="38"/>
        </w:numPr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Чертежи трассы, профиля, опор и фундаментов, окончательно утвержденные для включения в тендерную документацию.</w:t>
      </w:r>
    </w:p>
    <w:p w14:paraId="344D2150" w14:textId="5255FE5B" w:rsidR="0000748D" w:rsidRPr="00E75E4B" w:rsidRDefault="00293A11">
      <w:pPr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Все спецификации должны обеспечивать совместимость со стандартами системы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 xml:space="preserve"> и способствовать широкой международной конкуренции без ущерба для надежности системы или целостности эксплуатации.</w:t>
      </w:r>
    </w:p>
    <w:p w14:paraId="0E03CCF0" w14:textId="77777777" w:rsidR="0000748D" w:rsidRPr="00E75E4B" w:rsidRDefault="00293A11">
      <w:pPr>
        <w:pStyle w:val="1"/>
        <w:rPr>
          <w:lang w:val="ru-RU"/>
        </w:rPr>
      </w:pPr>
      <w:bookmarkStart w:id="22" w:name="_k6ylzmi6ksuc" w:colFirst="0" w:colLast="0"/>
      <w:bookmarkEnd w:id="22"/>
      <w:r w:rsidRPr="00E75E4B">
        <w:rPr>
          <w:lang w:val="ru-RU"/>
        </w:rPr>
        <w:t>ЗАДАЧА 3 — ПРОЦЕСС ЗАКУПОК</w:t>
      </w:r>
    </w:p>
    <w:p w14:paraId="42D9C29E" w14:textId="3A65C804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В рамках этой задачи Консультант должен оказывать всестороннюю помощь Группе реализации проекта (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) на протяжении всего процесса закупок, связанных с компонентами проекта 220 </w:t>
      </w:r>
      <w:proofErr w:type="spellStart"/>
      <w:r w:rsidRPr="00E75E4B">
        <w:rPr>
          <w:rFonts w:ascii="Calibri" w:eastAsia="Calibri" w:hAnsi="Calibri" w:cs="Calibri"/>
          <w:lang w:val="ru-RU"/>
        </w:rPr>
        <w:t>кВ.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Цель состоит в том, чтобы обеспечить проведение всех закупочных мероприятий в соответствии с Правилами закупок Всемирного банка для заемщиков </w:t>
      </w:r>
      <w:r>
        <w:rPr>
          <w:rFonts w:ascii="Calibri" w:eastAsia="Calibri" w:hAnsi="Calibri" w:cs="Calibri"/>
        </w:rPr>
        <w:t>IPF</w:t>
      </w:r>
      <w:r w:rsidRPr="00E75E4B">
        <w:rPr>
          <w:rFonts w:ascii="Calibri" w:eastAsia="Calibri" w:hAnsi="Calibri" w:cs="Calibri"/>
          <w:lang w:val="ru-RU"/>
        </w:rPr>
        <w:t>, Стратегией закупок для развития проекта (</w:t>
      </w:r>
      <w:r>
        <w:rPr>
          <w:rFonts w:ascii="Calibri" w:eastAsia="Calibri" w:hAnsi="Calibri" w:cs="Calibri"/>
        </w:rPr>
        <w:t>PPSD</w:t>
      </w:r>
      <w:r w:rsidRPr="00E75E4B">
        <w:rPr>
          <w:rFonts w:ascii="Calibri" w:eastAsia="Calibri" w:hAnsi="Calibri" w:cs="Calibri"/>
          <w:lang w:val="ru-RU"/>
        </w:rPr>
        <w:t>) и национальным законодательством о закупках, где это применимо.</w:t>
      </w:r>
    </w:p>
    <w:p w14:paraId="370C006A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Эта поддержка будет направлена на обеспечение того, чтобы процесс тендерных торгов был технически обоснованным, прозрачным, справедливым и соответствовал согласованным процедурам, а заключаемые контракты присуждались компетентным и квалифицированным подрядчикам, способным выполнить работы с требуемым качеством и в соответствии с требуемыми </w:t>
      </w:r>
      <w:proofErr w:type="gramStart"/>
      <w:r w:rsidRPr="00E75E4B">
        <w:rPr>
          <w:rFonts w:ascii="Calibri" w:eastAsia="Calibri" w:hAnsi="Calibri" w:cs="Calibri"/>
          <w:lang w:val="ru-RU"/>
        </w:rPr>
        <w:t>стандартами.</w:t>
      </w:r>
      <w:r w:rsidRPr="00E75E4B">
        <w:rPr>
          <w:rFonts w:ascii="Calibri" w:eastAsia="Calibri" w:hAnsi="Calibri" w:cs="Calibri"/>
          <w:lang w:val="ru-RU"/>
        </w:rPr>
        <w:br/>
      </w:r>
      <w:r w:rsidRPr="00E75E4B">
        <w:rPr>
          <w:rFonts w:ascii="Calibri" w:eastAsia="Calibri" w:hAnsi="Calibri" w:cs="Calibri"/>
          <w:i/>
          <w:iCs/>
          <w:lang w:val="ru-RU"/>
        </w:rPr>
        <w:t>(</w:t>
      </w:r>
      <w:proofErr w:type="gramEnd"/>
      <w:r w:rsidRPr="00E75E4B">
        <w:rPr>
          <w:rFonts w:ascii="Calibri" w:eastAsia="Calibri" w:hAnsi="Calibri" w:cs="Calibri"/>
          <w:i/>
          <w:iCs/>
          <w:lang w:val="ru-RU"/>
        </w:rPr>
        <w:t xml:space="preserve">Примечание: инвестиции в 500 </w:t>
      </w:r>
      <w:proofErr w:type="spellStart"/>
      <w:r w:rsidRPr="00E75E4B">
        <w:rPr>
          <w:rFonts w:ascii="Calibri" w:eastAsia="Calibri" w:hAnsi="Calibri" w:cs="Calibri"/>
          <w:i/>
          <w:iCs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i/>
          <w:iCs/>
          <w:lang w:val="ru-RU"/>
        </w:rPr>
        <w:t xml:space="preserve"> исключены из сферы поддержки консультанта в области закупок).</w:t>
      </w:r>
    </w:p>
    <w:p w14:paraId="6278B441" w14:textId="77777777" w:rsidR="0000748D" w:rsidRDefault="00293A11">
      <w:pPr>
        <w:pStyle w:val="2"/>
        <w:numPr>
          <w:ilvl w:val="1"/>
          <w:numId w:val="49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3" w:name="_2ijgafi8wtyk" w:colFirst="0" w:colLast="0"/>
      <w:bookmarkEnd w:id="23"/>
      <w:proofErr w:type="spellStart"/>
      <w:r>
        <w:rPr>
          <w:rFonts w:ascii="Calibri" w:eastAsia="Calibri" w:hAnsi="Calibri" w:cs="Calibri"/>
          <w:sz w:val="22"/>
          <w:szCs w:val="22"/>
        </w:rPr>
        <w:t>Объем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деятельности</w:t>
      </w:r>
      <w:proofErr w:type="spellEnd"/>
    </w:p>
    <w:p w14:paraId="4BA801F8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Обязанности консультанта в рамках данной задачи будут включать, но не ограничиваться следующими видами деятельности:</w:t>
      </w:r>
    </w:p>
    <w:p w14:paraId="07607791" w14:textId="77777777" w:rsidR="0000748D" w:rsidRDefault="00293A11">
      <w:pPr>
        <w:pStyle w:val="2"/>
        <w:numPr>
          <w:ilvl w:val="1"/>
          <w:numId w:val="49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4" w:name="_jk4reddsollr" w:colFirst="0" w:colLast="0"/>
      <w:bookmarkEnd w:id="24"/>
      <w:proofErr w:type="spellStart"/>
      <w:r>
        <w:rPr>
          <w:rFonts w:ascii="Calibri" w:eastAsia="Calibri" w:hAnsi="Calibri" w:cs="Calibri"/>
          <w:sz w:val="22"/>
          <w:szCs w:val="22"/>
        </w:rPr>
        <w:t>Доработка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тендерной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документации</w:t>
      </w:r>
      <w:proofErr w:type="spellEnd"/>
    </w:p>
    <w:p w14:paraId="1AD79B71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Проверка и доработка проекта тендерной документации для линий электропередачи и подстанций 220 </w:t>
      </w:r>
      <w:proofErr w:type="spellStart"/>
      <w:r w:rsidRPr="00E75E4B">
        <w:rPr>
          <w:rFonts w:ascii="Calibri" w:eastAsia="Calibri" w:hAnsi="Calibri" w:cs="Calibri"/>
          <w:color w:val="000000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color w:val="000000"/>
          <w:lang w:val="ru-RU"/>
        </w:rPr>
        <w:t xml:space="preserve">, подготовленной в рамках задачи 2 (Проектная и тендерная документация) </w:t>
      </w:r>
    </w:p>
    <w:p w14:paraId="5C730681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Обеспечение согласованности, точности и полного соответствия всех документов — технических спецификаций, чертежей, ведомостей объемов работ (</w:t>
      </w:r>
      <w:proofErr w:type="spellStart"/>
      <w:r>
        <w:rPr>
          <w:rFonts w:ascii="Calibri" w:eastAsia="Calibri" w:hAnsi="Calibri" w:cs="Calibri"/>
          <w:color w:val="000000"/>
        </w:rPr>
        <w:t>BoQ</w:t>
      </w:r>
      <w:proofErr w:type="spellEnd"/>
      <w:r w:rsidRPr="00E75E4B">
        <w:rPr>
          <w:rFonts w:ascii="Calibri" w:eastAsia="Calibri" w:hAnsi="Calibri" w:cs="Calibri"/>
          <w:color w:val="000000"/>
          <w:lang w:val="ru-RU"/>
        </w:rPr>
        <w:t>) и графиков — требованиям Всемирного банка в области закупок и стандартам МЭК.</w:t>
      </w:r>
    </w:p>
    <w:p w14:paraId="43CD7581" w14:textId="229F34F1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lastRenderedPageBreak/>
        <w:t xml:space="preserve">Оказание поддержки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подготовке окончательного комплекта тендерной документации, готовой к выдаче, включая включение всех необходимых инструкций для участников тендера и критериев оценки.</w:t>
      </w:r>
    </w:p>
    <w:p w14:paraId="3C21AC42" w14:textId="77777777" w:rsidR="0000748D" w:rsidRDefault="00293A11">
      <w:pPr>
        <w:pStyle w:val="2"/>
        <w:numPr>
          <w:ilvl w:val="1"/>
          <w:numId w:val="49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5" w:name="_llgj38zqxj8" w:colFirst="0" w:colLast="0"/>
      <w:bookmarkEnd w:id="25"/>
      <w:proofErr w:type="spellStart"/>
      <w:r>
        <w:rPr>
          <w:rFonts w:ascii="Calibri" w:eastAsia="Calibri" w:hAnsi="Calibri" w:cs="Calibri"/>
          <w:sz w:val="22"/>
          <w:szCs w:val="22"/>
        </w:rPr>
        <w:t>Поддержка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этапе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предшествующем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</w:p>
    <w:p w14:paraId="72DA2402" w14:textId="08296D3F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Оказание помощи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подготовке уведомлений о закупках и обеспечении их публикации через соответствующие национальные и международные каналы (например, </w:t>
      </w:r>
      <w:r>
        <w:rPr>
          <w:rFonts w:ascii="Calibri" w:eastAsia="Calibri" w:hAnsi="Calibri" w:cs="Calibri"/>
          <w:color w:val="000000"/>
        </w:rPr>
        <w:t>UNDB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, </w:t>
      </w:r>
      <w:r>
        <w:rPr>
          <w:rFonts w:ascii="Calibri" w:eastAsia="Calibri" w:hAnsi="Calibri" w:cs="Calibri"/>
          <w:color w:val="000000"/>
        </w:rPr>
        <w:t>dgMarket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, местные газеты, веб-сайт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НЭСК</w:t>
      </w:r>
      <w:r w:rsidRPr="00E75E4B">
        <w:rPr>
          <w:rFonts w:ascii="Calibri" w:eastAsia="Calibri" w:hAnsi="Calibri" w:cs="Calibri"/>
          <w:color w:val="000000"/>
          <w:lang w:val="ru-RU"/>
        </w:rPr>
        <w:t>).</w:t>
      </w:r>
    </w:p>
    <w:p w14:paraId="35A45E3B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Поддержка организации встреч перед тендером и посещений объектов, включая подготовку повестки дня, презентационных материалов и документации с вопросами участников тендера и результатами посещения объектов.</w:t>
      </w:r>
    </w:p>
    <w:p w14:paraId="7DBFE0DC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Разъяснение потенциальным участникам тендера технических и договорных аспектов тендера, обеспечение консолидации всех разъяснений и их публикации в качестве официальных дополнений к тендерной документации.</w:t>
      </w:r>
    </w:p>
    <w:p w14:paraId="4522598C" w14:textId="77777777" w:rsidR="0000748D" w:rsidRDefault="00293A11">
      <w:pPr>
        <w:pStyle w:val="2"/>
        <w:numPr>
          <w:ilvl w:val="1"/>
          <w:numId w:val="49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6" w:name="_9hhfjljgmo24" w:colFirst="0" w:colLast="0"/>
      <w:bookmarkEnd w:id="26"/>
      <w:proofErr w:type="spellStart"/>
      <w:r>
        <w:rPr>
          <w:rFonts w:ascii="Calibri" w:eastAsia="Calibri" w:hAnsi="Calibri" w:cs="Calibri"/>
          <w:sz w:val="22"/>
          <w:szCs w:val="22"/>
        </w:rPr>
        <w:t>Прием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sz w:val="22"/>
          <w:szCs w:val="22"/>
        </w:rPr>
        <w:t>оценка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заявок</w:t>
      </w:r>
      <w:proofErr w:type="spellEnd"/>
    </w:p>
    <w:p w14:paraId="51D232FD" w14:textId="28CAC818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Оказывать поддержку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получении и регистрации заявок в соответствии с процедурами Всемирного банка и национальными процедурами закупок.</w:t>
      </w:r>
    </w:p>
    <w:p w14:paraId="07FAF9AB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Участие в качестве технического консультанта без права голоса в процессе вскрытия и оценки заявок.</w:t>
      </w:r>
    </w:p>
    <w:p w14:paraId="4248BBDC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Оказание помощи Комитету по оценке заявок (</w:t>
      </w:r>
      <w:r>
        <w:rPr>
          <w:rFonts w:ascii="Calibri" w:eastAsia="Calibri" w:hAnsi="Calibri" w:cs="Calibri"/>
          <w:color w:val="000000"/>
        </w:rPr>
        <w:t>BEC</w:t>
      </w:r>
      <w:r w:rsidRPr="00E75E4B">
        <w:rPr>
          <w:rFonts w:ascii="Calibri" w:eastAsia="Calibri" w:hAnsi="Calibri" w:cs="Calibri"/>
          <w:color w:val="000000"/>
          <w:lang w:val="ru-RU"/>
        </w:rPr>
        <w:t>) в рассмотрении технических и финансовых предложений, проверке их полноты, соответствия требованиям и соответствия тендерной документации.</w:t>
      </w:r>
    </w:p>
    <w:p w14:paraId="7B5BBD3C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Оказание содействия Комитету по оценке заявок (</w:t>
      </w:r>
      <w:r>
        <w:rPr>
          <w:rFonts w:ascii="Calibri" w:eastAsia="Calibri" w:hAnsi="Calibri" w:cs="Calibri"/>
          <w:color w:val="000000"/>
        </w:rPr>
        <w:t>BEC</w:t>
      </w:r>
      <w:r w:rsidRPr="00E75E4B">
        <w:rPr>
          <w:rFonts w:ascii="Calibri" w:eastAsia="Calibri" w:hAnsi="Calibri" w:cs="Calibri"/>
          <w:color w:val="000000"/>
          <w:lang w:val="ru-RU"/>
        </w:rPr>
        <w:t>) в подготовке подробного отчета по оценке заявок (</w:t>
      </w:r>
      <w:r>
        <w:rPr>
          <w:rFonts w:ascii="Calibri" w:eastAsia="Calibri" w:hAnsi="Calibri" w:cs="Calibri"/>
          <w:color w:val="000000"/>
        </w:rPr>
        <w:t>BER</w:t>
      </w:r>
      <w:r w:rsidRPr="00E75E4B">
        <w:rPr>
          <w:rFonts w:ascii="Calibri" w:eastAsia="Calibri" w:hAnsi="Calibri" w:cs="Calibri"/>
          <w:color w:val="000000"/>
          <w:lang w:val="ru-RU"/>
        </w:rPr>
        <w:t>) в соответствии с требованиями Всемирного банка, включая рекомендации по присуждению контракта.</w:t>
      </w:r>
    </w:p>
    <w:p w14:paraId="0977B098" w14:textId="77777777" w:rsidR="0000748D" w:rsidRPr="00E75E4B" w:rsidRDefault="00293A11">
      <w:pPr>
        <w:pStyle w:val="2"/>
        <w:numPr>
          <w:ilvl w:val="1"/>
          <w:numId w:val="49"/>
        </w:numPr>
        <w:spacing w:before="120" w:line="276" w:lineRule="auto"/>
        <w:jc w:val="both"/>
        <w:rPr>
          <w:rFonts w:ascii="Calibri" w:eastAsia="Calibri" w:hAnsi="Calibri" w:cs="Calibri"/>
          <w:b w:val="0"/>
          <w:bCs w:val="0"/>
          <w:sz w:val="22"/>
          <w:szCs w:val="22"/>
          <w:lang w:val="ru-RU"/>
        </w:rPr>
      </w:pPr>
      <w:bookmarkStart w:id="27" w:name="_mntz9w223mxu" w:colFirst="0" w:colLast="0"/>
      <w:bookmarkEnd w:id="27"/>
      <w:r w:rsidRPr="00E75E4B">
        <w:rPr>
          <w:rFonts w:ascii="Calibri" w:eastAsia="Calibri" w:hAnsi="Calibri" w:cs="Calibri"/>
          <w:sz w:val="22"/>
          <w:szCs w:val="22"/>
          <w:lang w:val="ru-RU"/>
        </w:rPr>
        <w:t>Переговоры по контракту и его заключение</w:t>
      </w:r>
    </w:p>
    <w:p w14:paraId="4FBE6C31" w14:textId="52FB533F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Оказывать содействие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ходе переговоров по контракту с выбранным участником торгов, в частности по техническим, финансовым аспектам и аспектам графика реализации.</w:t>
      </w:r>
    </w:p>
    <w:p w14:paraId="57497DC0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Поддерживать составление и окончательную доработку договорных документов, обеспечивая согласованность между подписанным договором, заявкой и отчетом об оценке.</w:t>
      </w:r>
    </w:p>
    <w:p w14:paraId="396A0272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Проверка того, что все гарантии исполнения, гарантии авансовых платежей, страховые полисы и другие договорные документы правильно подготовлены и представлены подрядчиком до вступления договора в силу.</w:t>
      </w:r>
    </w:p>
    <w:p w14:paraId="32ECA522" w14:textId="77777777" w:rsidR="0000748D" w:rsidRDefault="00293A11">
      <w:pPr>
        <w:pStyle w:val="2"/>
        <w:numPr>
          <w:ilvl w:val="1"/>
          <w:numId w:val="49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8" w:name="_ia0qagi8l6qi" w:colFirst="0" w:colLast="0"/>
      <w:bookmarkEnd w:id="28"/>
      <w:proofErr w:type="spellStart"/>
      <w:r>
        <w:rPr>
          <w:rFonts w:ascii="Calibri" w:eastAsia="Calibri" w:hAnsi="Calibri" w:cs="Calibri"/>
          <w:sz w:val="22"/>
          <w:szCs w:val="22"/>
        </w:rPr>
        <w:t>Поддержка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завершения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закупок</w:t>
      </w:r>
      <w:proofErr w:type="spellEnd"/>
    </w:p>
    <w:p w14:paraId="3B87DB66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Предоставлять рекомендации по ведению учета закупок, обеспечивая систематическое архивирование всех документов и корреспонденции для аудита и проверки Всемирным банком.</w:t>
      </w:r>
    </w:p>
    <w:p w14:paraId="65F8ADEC" w14:textId="616003AC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Оказывать поддержку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коммуникации с Всемирным банком на всех этапах процесса закупок, включая подготовку ответов на запросы о «</w:t>
      </w:r>
      <w:proofErr w:type="spellStart"/>
      <w:r w:rsidRPr="00E75E4B">
        <w:rPr>
          <w:rFonts w:ascii="Calibri" w:eastAsia="Calibri" w:hAnsi="Calibri" w:cs="Calibri"/>
          <w:color w:val="000000"/>
          <w:lang w:val="ru-RU"/>
        </w:rPr>
        <w:t>невозражении</w:t>
      </w:r>
      <w:proofErr w:type="spellEnd"/>
      <w:r w:rsidRPr="00E75E4B">
        <w:rPr>
          <w:rFonts w:ascii="Calibri" w:eastAsia="Calibri" w:hAnsi="Calibri" w:cs="Calibri"/>
          <w:color w:val="000000"/>
          <w:lang w:val="ru-RU"/>
        </w:rPr>
        <w:t>» и разъяснения.</w:t>
      </w:r>
    </w:p>
    <w:p w14:paraId="103516B9" w14:textId="4A5A9BB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Консультировать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по вопросам извлеченных уроков и улучшений для будущих закупок в рамках аналогичных проектов по созданию высоковольтной инфраструктуры.</w:t>
      </w:r>
    </w:p>
    <w:p w14:paraId="5FB55E78" w14:textId="77777777" w:rsidR="0000748D" w:rsidRDefault="00293A11">
      <w:pPr>
        <w:pStyle w:val="2"/>
        <w:numPr>
          <w:ilvl w:val="1"/>
          <w:numId w:val="49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9" w:name="_ptggb0qijhzy" w:colFirst="0" w:colLast="0"/>
      <w:bookmarkEnd w:id="29"/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Ожидаемые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результаты</w:t>
      </w:r>
      <w:proofErr w:type="spellEnd"/>
    </w:p>
    <w:p w14:paraId="4BF60253" w14:textId="77777777" w:rsidR="0000748D" w:rsidRPr="00E75E4B" w:rsidRDefault="00293A11">
      <w:pPr>
        <w:numPr>
          <w:ilvl w:val="0"/>
          <w:numId w:val="19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Окончательно подготовленные тендерные документы для компонентов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, готовые к выдаче.</w:t>
      </w:r>
    </w:p>
    <w:p w14:paraId="37C41719" w14:textId="77777777" w:rsidR="0000748D" w:rsidRPr="00E75E4B" w:rsidRDefault="00293A11">
      <w:pPr>
        <w:numPr>
          <w:ilvl w:val="0"/>
          <w:numId w:val="19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Протоколы и отчеты о </w:t>
      </w:r>
      <w:proofErr w:type="spellStart"/>
      <w:r w:rsidRPr="00E75E4B">
        <w:rPr>
          <w:rFonts w:ascii="Calibri" w:eastAsia="Calibri" w:hAnsi="Calibri" w:cs="Calibri"/>
          <w:lang w:val="ru-RU"/>
        </w:rPr>
        <w:t>предтендерных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совещаниях и посещениях объектов.</w:t>
      </w:r>
    </w:p>
    <w:p w14:paraId="78B6F7F7" w14:textId="77777777" w:rsidR="0000748D" w:rsidRPr="00E75E4B" w:rsidRDefault="00293A11">
      <w:pPr>
        <w:numPr>
          <w:ilvl w:val="0"/>
          <w:numId w:val="19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Письменные разъяснения и дополнения к тендерной документации (по мере необходимости).</w:t>
      </w:r>
    </w:p>
    <w:p w14:paraId="1E53AF6D" w14:textId="77777777" w:rsidR="0000748D" w:rsidRPr="00E75E4B" w:rsidRDefault="00293A11">
      <w:pPr>
        <w:numPr>
          <w:ilvl w:val="0"/>
          <w:numId w:val="19"/>
        </w:numPr>
        <w:spacing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Проект отчета об оценке тендерных предложений (</w:t>
      </w:r>
      <w:r>
        <w:rPr>
          <w:rFonts w:ascii="Calibri" w:eastAsia="Calibri" w:hAnsi="Calibri" w:cs="Calibri"/>
        </w:rPr>
        <w:t>BER</w:t>
      </w:r>
      <w:r w:rsidRPr="00E75E4B">
        <w:rPr>
          <w:rFonts w:ascii="Calibri" w:eastAsia="Calibri" w:hAnsi="Calibri" w:cs="Calibri"/>
          <w:lang w:val="ru-RU"/>
        </w:rPr>
        <w:t>) с четким обоснованием рекомендуемого решения о присуждении контракта.</w:t>
      </w:r>
    </w:p>
    <w:p w14:paraId="0B7DA345" w14:textId="77777777" w:rsidR="0000748D" w:rsidRPr="00E75E4B" w:rsidRDefault="00293A11">
      <w:pPr>
        <w:numPr>
          <w:ilvl w:val="0"/>
          <w:numId w:val="19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Проект и окончательные версии договоров, заключенных с выбранными подрядчиками.</w:t>
      </w:r>
    </w:p>
    <w:p w14:paraId="6DED4A28" w14:textId="77777777" w:rsidR="0000748D" w:rsidRPr="00E75E4B" w:rsidRDefault="00293A11">
      <w:pPr>
        <w:pStyle w:val="1"/>
        <w:rPr>
          <w:lang w:val="ru-RU"/>
        </w:rPr>
      </w:pPr>
      <w:bookmarkStart w:id="30" w:name="_vubrdpvqpbgh" w:colFirst="0" w:colLast="0"/>
      <w:bookmarkEnd w:id="30"/>
      <w:r w:rsidRPr="00E75E4B">
        <w:rPr>
          <w:lang w:val="ru-RU"/>
        </w:rPr>
        <w:t xml:space="preserve">ЗАДАЧА 4 — Управление проектом и надзор на объекте </w:t>
      </w:r>
    </w:p>
    <w:p w14:paraId="4342D44C" w14:textId="635888E4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284" w:right="-279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Фирма будет оказывать содействие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реализации проекта. Фирма подготовит необходимые планы проекта, отчеты о ходе работ, рассмотрит платежные сертификаты, предварительные и окончательные сертификаты о приемке, претензии, отчеты, окончательный отчет по проекту и любые другие документы по управлению проектом в соответствии с передовой практикой и требованиями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и Всемирного банка (ВБ).</w:t>
      </w:r>
    </w:p>
    <w:p w14:paraId="75D73382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79"/>
        <w:jc w:val="both"/>
        <w:rPr>
          <w:rFonts w:ascii="Calibri" w:eastAsia="Calibri" w:hAnsi="Calibri" w:cs="Calibri"/>
          <w:color w:val="000000"/>
          <w:lang w:val="ru-RU"/>
        </w:rPr>
      </w:pPr>
    </w:p>
    <w:p w14:paraId="5BE00281" w14:textId="77777777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right="-279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Услуги и обязанности консультанта в течение периода выполнения задания будут включать, но не ограничиваться следующим: </w:t>
      </w:r>
    </w:p>
    <w:p w14:paraId="3BCCE781" w14:textId="77777777" w:rsidR="0000748D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</w:rPr>
      </w:pPr>
      <w:bookmarkStart w:id="31" w:name="_nabwfznffhum" w:colFirst="0" w:colLast="0"/>
      <w:bookmarkEnd w:id="31"/>
      <w:proofErr w:type="spellStart"/>
      <w:r>
        <w:rPr>
          <w:rFonts w:ascii="Calibri" w:eastAsia="Calibri" w:hAnsi="Calibri" w:cs="Calibri"/>
          <w:sz w:val="22"/>
          <w:szCs w:val="22"/>
        </w:rPr>
        <w:t>Управление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проектом</w:t>
      </w:r>
      <w:proofErr w:type="spellEnd"/>
    </w:p>
    <w:p w14:paraId="3EDA1522" w14:textId="6C7F9C91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Оказание помощи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общем управлении проектом. Помощь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подготовке и внедрении системы мониторинга эффективности проекта (</w:t>
      </w:r>
      <w:r>
        <w:rPr>
          <w:rFonts w:ascii="Calibri" w:eastAsia="Calibri" w:hAnsi="Calibri" w:cs="Calibri"/>
          <w:color w:val="000000"/>
        </w:rPr>
        <w:t>PPMS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) для оценки эффективности проекта. </w:t>
      </w:r>
      <w:r>
        <w:rPr>
          <w:rFonts w:ascii="Calibri" w:eastAsia="Calibri" w:hAnsi="Calibri" w:cs="Calibri"/>
          <w:color w:val="000000"/>
        </w:rPr>
        <w:t>PPMS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будет измерять эффективность проекта по параметрам, изложенным в Рамочной концепции проектирования и мониторинга (</w:t>
      </w:r>
      <w:r>
        <w:rPr>
          <w:rFonts w:ascii="Calibri" w:eastAsia="Calibri" w:hAnsi="Calibri" w:cs="Calibri"/>
          <w:color w:val="000000"/>
        </w:rPr>
        <w:t>DMF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) отчета и рекомендаций ВБ для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. </w:t>
      </w:r>
      <w:r>
        <w:rPr>
          <w:rFonts w:ascii="Calibri" w:eastAsia="Calibri" w:hAnsi="Calibri" w:cs="Calibri"/>
          <w:color w:val="000000"/>
        </w:rPr>
        <w:t>PPMS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будет устанавливать базовые данные и контрольные показатели, собирать необходимую информацию, отслеживать прогресс, определять выгоды и оценивать социальное воздействие.</w:t>
      </w:r>
    </w:p>
    <w:p w14:paraId="4F6987F3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Подготовка и представление отчета о начале реализации проекта.</w:t>
      </w:r>
    </w:p>
    <w:p w14:paraId="1E9163E0" w14:textId="22A4C454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Организация ежемесячных совещаний по ходу выполнения работ под председательством директора/заместителя директора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или члена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по всем основным контрактам и предоставление протоколов ежемесячных совещаний по ходу выполнения работ; </w:t>
      </w:r>
    </w:p>
    <w:p w14:paraId="4AB13FBF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Выпуск необходимых отчетов о ходе работ, таких как квартальные отчеты о ходе работ и краткие ежемесячные сводки ежемесячных отчетов о ходе работ, подготовленных подрядчиками по всем основным контрактам;  </w:t>
      </w:r>
    </w:p>
    <w:p w14:paraId="0CE76525" w14:textId="0AEAFC91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Оказание помощи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НЭСК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создании плана эксплуатации и технического обслуживания; </w:t>
      </w:r>
    </w:p>
    <w:p w14:paraId="241FFF5B" w14:textId="77777777" w:rsidR="0000748D" w:rsidRPr="00E75E4B" w:rsidRDefault="00293A1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Подготовка отчета о завершении проекта.</w:t>
      </w:r>
    </w:p>
    <w:p w14:paraId="7A940166" w14:textId="77777777" w:rsidR="0000748D" w:rsidRDefault="00293A11">
      <w:pPr>
        <w:pStyle w:val="2"/>
        <w:numPr>
          <w:ilvl w:val="1"/>
          <w:numId w:val="49"/>
        </w:numPr>
        <w:jc w:val="both"/>
        <w:rPr>
          <w:rFonts w:ascii="Calibri" w:eastAsia="Calibri" w:hAnsi="Calibri" w:cs="Calibri"/>
          <w:sz w:val="22"/>
          <w:szCs w:val="22"/>
        </w:rPr>
      </w:pPr>
      <w:bookmarkStart w:id="32" w:name="_k2ga5ett8dot" w:colFirst="0" w:colLast="0"/>
      <w:bookmarkEnd w:id="32"/>
      <w:proofErr w:type="spellStart"/>
      <w:r>
        <w:rPr>
          <w:rFonts w:ascii="Calibri" w:eastAsia="Calibri" w:hAnsi="Calibri" w:cs="Calibri"/>
          <w:sz w:val="22"/>
          <w:szCs w:val="22"/>
        </w:rPr>
        <w:t>Надзор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строительством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B06A0DD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Рассмотрение, аудит и приемка/утверждение детальных проектов (чертежей и проектной документации), предоставленных подрядчиками по различным компонентам проекта. Однако для принятия определенных мер в качестве инженера требуется предварительное одобрение заказчика, как это предусмотрено в договорах подряда.</w:t>
      </w:r>
    </w:p>
    <w:p w14:paraId="68560D08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lastRenderedPageBreak/>
        <w:t>Надзор за работами подрядчиков по строительству инфраструктуры проекта и предоставление подрядчикам рекомендаций по соблюдению технических требований.</w:t>
      </w:r>
    </w:p>
    <w:p w14:paraId="483EE870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Помощь в решении договорных вопросов, включая рассмотрение, оценку и подтверждение требований подрядчиков о повышении стоимости или продлении сроков, а также изменений в контракте.</w:t>
      </w:r>
    </w:p>
    <w:p w14:paraId="3067E62F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Помощь в разработке и реализации программы обеспечения качества строительства;</w:t>
      </w:r>
    </w:p>
    <w:p w14:paraId="1CF65638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Рассмотрение и утверждение отчетов подрядчиков о заводских приемочных испытаниях на соответствие требованиям производителей и проектным критериям;</w:t>
      </w:r>
    </w:p>
    <w:p w14:paraId="31565E36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Проверка поставок оборудования и материалов на соответствие спецификациям;</w:t>
      </w:r>
    </w:p>
    <w:p w14:paraId="59691C7A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Мониторинг хода реализации и выявление любых ожидаемых задержек и причин таких задержек, а также предложение мер по устранению потенциального негативного воздействия задержек на реализацию проекта. </w:t>
      </w:r>
    </w:p>
    <w:p w14:paraId="30764C83" w14:textId="4C385DAE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Мониторинг и проверка работы подрядчиков и содействие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выдаче соответствующих сертификатов.</w:t>
      </w:r>
    </w:p>
    <w:p w14:paraId="45620F69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Контролировать и отслеживать своевременное выполнение работ и анализировать причины задержек, если таковые имеются.</w:t>
      </w:r>
    </w:p>
    <w:p w14:paraId="5DF61678" w14:textId="259CBA08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Присутствовать при вводе в эксплуатацию и приемочных испытаниях и оказывать содействие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НЭСК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принятии завершенных объектов. Рассматривать отчеты о вводе в эксплуатацию, подготовленные подрядчиками для включения в ежемесячные отчеты и отчет о завершении проекта.</w:t>
      </w:r>
    </w:p>
    <w:p w14:paraId="44C8E5F1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Проверять и контролировать составление «ас-</w:t>
      </w:r>
      <w:proofErr w:type="spellStart"/>
      <w:r w:rsidRPr="00E75E4B">
        <w:rPr>
          <w:rFonts w:ascii="Calibri" w:eastAsia="Calibri" w:hAnsi="Calibri" w:cs="Calibri"/>
          <w:color w:val="000000"/>
          <w:lang w:val="ru-RU"/>
        </w:rPr>
        <w:t>билд</w:t>
      </w:r>
      <w:proofErr w:type="spellEnd"/>
      <w:r w:rsidRPr="00E75E4B">
        <w:rPr>
          <w:rFonts w:ascii="Calibri" w:eastAsia="Calibri" w:hAnsi="Calibri" w:cs="Calibri"/>
          <w:color w:val="000000"/>
          <w:lang w:val="ru-RU"/>
        </w:rPr>
        <w:t xml:space="preserve">» чертежей и проверять руководства по эксплуатации и техническому обслуживанию, предоставленные подрядчиками, на предмет точности и адекватности.  </w:t>
      </w:r>
    </w:p>
    <w:p w14:paraId="6A2A1B0D" w14:textId="5FE69A68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Проверка всех затрат и счетов подрядчиков и вынесение рекомендаций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по оплате на основе контрактов и хода работ; выдача платежных сертификатов.</w:t>
      </w:r>
    </w:p>
    <w:p w14:paraId="6C5CAD05" w14:textId="20465055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Оказание помощи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общей реализации Плана управления экологическими и социальными аспектами (</w:t>
      </w:r>
      <w:r>
        <w:rPr>
          <w:rFonts w:ascii="Calibri" w:eastAsia="Calibri" w:hAnsi="Calibri" w:cs="Calibri"/>
          <w:color w:val="000000"/>
        </w:rPr>
        <w:t>ESMP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) и мониторинг реализации подрядчиками мер по смягчению экологических и социальных последствий, включая меры по охране здоровья и безопасности работников на объектах проекта, как указано в </w:t>
      </w:r>
      <w:r>
        <w:rPr>
          <w:rFonts w:ascii="Calibri" w:eastAsia="Calibri" w:hAnsi="Calibri" w:cs="Calibri"/>
          <w:color w:val="000000"/>
        </w:rPr>
        <w:t>ESMP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. </w:t>
      </w:r>
    </w:p>
    <w:p w14:paraId="3A6676DA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Помощь в планировании и реализации мер по управлению социальными рисками, включая охрану здоровья и безопасность населения вблизи проектных площадок.</w:t>
      </w:r>
    </w:p>
    <w:p w14:paraId="07EA618A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Помощь в подготовке квартальных отчетов по экологическому и социальному мониторингу в соответствии с квартальным графиком отчетности о ходе реализации проекта для Всемирного банка, а также предоставление раннего предупреждения и отчетности о любых потенциальных рисках и инцидентах с подробным описанием события и предлагаемых корректирующих действий; отчетность о мероприятиях по вовлечению заинтересованных сторон, проводимых подрядчиком. Помощь в подготовке квартальных отчетов по экологическому и социальному мониторингу в соответствии с квартальным графиком отчетности о ходе реализации проекта для Всемирного банка, а также обеспечение раннего предупреждения и отчетности о любых потенциальных рисках и инцидентах с подробным описанием события и предлагаемыми корректирующими мерами; отчетность о мероприятиях по вовлечению заинтересованных сторон, проводимых подрядчиком.</w:t>
      </w:r>
    </w:p>
    <w:p w14:paraId="45ACA487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Рассматривать программы ввода в эксплуатацию подрядчиков и давать рекомендации. </w:t>
      </w:r>
    </w:p>
    <w:p w14:paraId="0B30AE21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lastRenderedPageBreak/>
        <w:t xml:space="preserve">Наблюдать за всеми испытаниями нового оборудования перед подключением к энергосистеме. </w:t>
      </w:r>
    </w:p>
    <w:p w14:paraId="6594EEB8" w14:textId="77777777" w:rsidR="0000748D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Поддержка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закупок</w:t>
      </w:r>
      <w:proofErr w:type="spellEnd"/>
      <w:r>
        <w:rPr>
          <w:rFonts w:ascii="Calibri" w:eastAsia="Calibri" w:hAnsi="Calibri" w:cs="Calibri"/>
          <w:color w:val="000000"/>
        </w:rPr>
        <w:t xml:space="preserve"> и RAP </w:t>
      </w:r>
    </w:p>
    <w:p w14:paraId="1D96F4AB" w14:textId="77777777" w:rsidR="0000748D" w:rsidRPr="00E75E4B" w:rsidRDefault="00293A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Подготовка отчетов о завершении контракта.</w:t>
      </w:r>
    </w:p>
    <w:p w14:paraId="43350635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</w:p>
    <w:p w14:paraId="643C0109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</w:p>
    <w:p w14:paraId="6D0091AE" w14:textId="77777777" w:rsidR="0000748D" w:rsidRPr="00E75E4B" w:rsidRDefault="00293A11">
      <w:pPr>
        <w:pStyle w:val="1"/>
        <w:rPr>
          <w:lang w:val="ru-RU"/>
        </w:rPr>
      </w:pPr>
      <w:bookmarkStart w:id="33" w:name="_dix3bjy2xx7i" w:colFirst="0" w:colLast="0"/>
      <w:bookmarkEnd w:id="33"/>
      <w:r w:rsidRPr="00E75E4B">
        <w:rPr>
          <w:lang w:val="ru-RU"/>
        </w:rPr>
        <w:t>ЗАДАЧА 5 ОБУЧЕНИЕ</w:t>
      </w:r>
    </w:p>
    <w:p w14:paraId="49E1B121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</w:p>
    <w:p w14:paraId="72550EA2" w14:textId="77777777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Наращивание потенциала и передача ноу-хау должны осуществляться на разных уровнях, например, посредством работы на объекте инженеров заказчика, сотрудничающих с экспертами консультанта, в рамках целевого обучения, как указано ниже. </w:t>
      </w:r>
    </w:p>
    <w:p w14:paraId="441F6047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</w:p>
    <w:p w14:paraId="02BD4E5A" w14:textId="0574F934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Консультант организует и проводит обучение 10 сотрудников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НЭСК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по следующим вопросам:</w:t>
      </w:r>
    </w:p>
    <w:p w14:paraId="33737BE8" w14:textId="77777777" w:rsidR="0000748D" w:rsidRDefault="00293A1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/>
        <w:jc w:val="both"/>
        <w:rPr>
          <w:rFonts w:ascii="Calibri" w:eastAsia="Calibri" w:hAnsi="Calibri" w:cs="Calibri"/>
          <w:b/>
          <w:bCs/>
          <w:color w:val="000000"/>
        </w:rPr>
      </w:pPr>
      <w:r w:rsidRPr="00E75E4B">
        <w:rPr>
          <w:rFonts w:ascii="Calibri" w:eastAsia="Calibri" w:hAnsi="Calibri" w:cs="Calibri"/>
          <w:color w:val="000000"/>
          <w:lang w:val="ru-RU"/>
        </w:rPr>
        <w:tab/>
      </w:r>
      <w:proofErr w:type="spellStart"/>
      <w:r>
        <w:rPr>
          <w:rFonts w:ascii="Calibri" w:eastAsia="Calibri" w:hAnsi="Calibri" w:cs="Calibri"/>
          <w:b/>
          <w:bCs/>
          <w:color w:val="000000"/>
        </w:rPr>
        <w:t>Объем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обучения</w:t>
      </w:r>
      <w:proofErr w:type="spellEnd"/>
    </w:p>
    <w:p w14:paraId="70654960" w14:textId="77777777" w:rsidR="0000748D" w:rsidRDefault="00293A11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Международные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процедуры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закупок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78BCCD66" w14:textId="77777777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spacing w:after="0"/>
        <w:ind w:left="1416" w:right="-279"/>
        <w:jc w:val="both"/>
        <w:rPr>
          <w:rFonts w:ascii="Calibri" w:eastAsia="Calibri" w:hAnsi="Calibri" w:cs="Calibri"/>
          <w:color w:val="000000"/>
          <w:lang w:val="ru-RU"/>
        </w:rPr>
      </w:pPr>
      <w:proofErr w:type="gramStart"/>
      <w:r>
        <w:rPr>
          <w:rFonts w:ascii="Calibri" w:eastAsia="Calibri" w:hAnsi="Calibri" w:cs="Calibri"/>
          <w:color w:val="000000"/>
        </w:rPr>
        <w:t>a</w:t>
      </w:r>
      <w:proofErr w:type="gramEnd"/>
      <w:r w:rsidRPr="00E75E4B">
        <w:rPr>
          <w:rFonts w:ascii="Calibri" w:eastAsia="Calibri" w:hAnsi="Calibri" w:cs="Calibri"/>
          <w:color w:val="000000"/>
          <w:lang w:val="ru-RU"/>
        </w:rPr>
        <w:t>.</w:t>
      </w:r>
      <w:r w:rsidRPr="00E75E4B">
        <w:rPr>
          <w:rFonts w:ascii="Calibri" w:eastAsia="Calibri" w:hAnsi="Calibri" w:cs="Calibri"/>
          <w:color w:val="000000"/>
          <w:lang w:val="ru-RU"/>
        </w:rPr>
        <w:tab/>
        <w:t>Проведение обучения в соответствии с правилами и принципами закупок Всемирного банка (продолжительность — 7 дней, место проведения — страны-члены Всемирного банка по согласованию с Заказчиком, количество тренингов — 1);</w:t>
      </w:r>
    </w:p>
    <w:p w14:paraId="7E20C70D" w14:textId="77777777" w:rsidR="0000748D" w:rsidRDefault="00293A1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Оценка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предложений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4A812772" w14:textId="77777777" w:rsidR="0000748D" w:rsidRDefault="00293A1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Управление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проектами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57D325A4" w14:textId="77777777" w:rsidR="0000748D" w:rsidRPr="00E75E4B" w:rsidRDefault="00293A1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Контракты </w:t>
      </w:r>
      <w:r>
        <w:rPr>
          <w:rFonts w:ascii="Calibri" w:eastAsia="Calibri" w:hAnsi="Calibri" w:cs="Calibri"/>
          <w:color w:val="000000"/>
        </w:rPr>
        <w:t>FIDIC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(Красная, Жёлтая, Серебряная книги)</w:t>
      </w:r>
    </w:p>
    <w:p w14:paraId="5A57EDA0" w14:textId="77777777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 w:firstLine="696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а.</w:t>
      </w:r>
      <w:r w:rsidRPr="00E75E4B">
        <w:rPr>
          <w:rFonts w:ascii="Calibri" w:eastAsia="Calibri" w:hAnsi="Calibri" w:cs="Calibri"/>
          <w:color w:val="000000"/>
          <w:lang w:val="ru-RU"/>
        </w:rPr>
        <w:tab/>
        <w:t xml:space="preserve">Проведение обучения по </w:t>
      </w:r>
      <w:r>
        <w:rPr>
          <w:rFonts w:ascii="Calibri" w:eastAsia="Calibri" w:hAnsi="Calibri" w:cs="Calibri"/>
          <w:color w:val="000000"/>
        </w:rPr>
        <w:t>FIDIC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и выдача сертификатов об участии.</w:t>
      </w:r>
    </w:p>
    <w:p w14:paraId="7A440649" w14:textId="77777777" w:rsidR="0000748D" w:rsidRDefault="00293A11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Разрешение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споров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1EB225B1" w14:textId="77777777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 w:firstLine="696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а.</w:t>
      </w:r>
      <w:r w:rsidRPr="00E75E4B">
        <w:rPr>
          <w:rFonts w:ascii="Calibri" w:eastAsia="Calibri" w:hAnsi="Calibri" w:cs="Calibri"/>
          <w:color w:val="000000"/>
          <w:lang w:val="ru-RU"/>
        </w:rPr>
        <w:tab/>
        <w:t>Проведение обучения и анализ конкретных ситуаций.</w:t>
      </w:r>
    </w:p>
    <w:p w14:paraId="335CC4DA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</w:p>
    <w:p w14:paraId="08F8B8F7" w14:textId="77777777" w:rsidR="0000748D" w:rsidRPr="00E75E4B" w:rsidRDefault="00293A11">
      <w:pPr>
        <w:pBdr>
          <w:top w:val="nil"/>
          <w:left w:val="nil"/>
          <w:bottom w:val="nil"/>
          <w:right w:val="nil"/>
          <w:between w:val="nil"/>
        </w:pBdr>
        <w:ind w:left="720" w:right="-279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Обучение должно проводиться на русском языке или сопровождаться переводом на русский язык.</w:t>
      </w:r>
    </w:p>
    <w:p w14:paraId="48DC8012" w14:textId="77777777" w:rsidR="0000748D" w:rsidRPr="00E75E4B" w:rsidRDefault="00293A11">
      <w:pPr>
        <w:pStyle w:val="1"/>
        <w:rPr>
          <w:lang w:val="ru-RU"/>
        </w:rPr>
      </w:pPr>
      <w:bookmarkStart w:id="34" w:name="_1ms78u9cq0qm" w:colFirst="0" w:colLast="0"/>
      <w:bookmarkEnd w:id="34"/>
      <w:r w:rsidRPr="00E75E4B">
        <w:rPr>
          <w:lang w:val="ru-RU"/>
        </w:rPr>
        <w:t xml:space="preserve">Состав команды, вознаграждение и результаты для ЗАДАНИЙ 1, 2, 3 и 5  </w:t>
      </w:r>
    </w:p>
    <w:p w14:paraId="4E2A100D" w14:textId="77777777" w:rsidR="0000748D" w:rsidRPr="00E75E4B" w:rsidRDefault="00293A11">
      <w:pPr>
        <w:pStyle w:val="2"/>
        <w:ind w:left="709" w:hanging="567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35" w:name="_pdqa2418ahnu" w:colFirst="0" w:colLast="0"/>
      <w:bookmarkEnd w:id="35"/>
      <w:r w:rsidRPr="00E75E4B">
        <w:rPr>
          <w:rFonts w:ascii="Calibri" w:eastAsia="Calibri" w:hAnsi="Calibri" w:cs="Calibri"/>
          <w:sz w:val="22"/>
          <w:szCs w:val="22"/>
          <w:lang w:val="ru-RU"/>
        </w:rPr>
        <w:tab/>
        <w:t>Вознаграждение</w:t>
      </w:r>
    </w:p>
    <w:p w14:paraId="3EB69093" w14:textId="77777777" w:rsidR="0000748D" w:rsidRPr="00E75E4B" w:rsidRDefault="00293A11">
      <w:pPr>
        <w:spacing w:before="120" w:after="120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Задачи 1–3 будут выполняться в рамках контракта с фиксированной суммой. Эти задачи — оценка осуществимости и предварительное проектирование, подготовка тендерной документации и поддержка закупок — включают четко определенные результаты и конечные продукты, которые можно заранее четко указать и оценить.</w:t>
      </w:r>
    </w:p>
    <w:p w14:paraId="7CD526AC" w14:textId="77777777" w:rsidR="0000748D" w:rsidRPr="00E75E4B" w:rsidRDefault="00293A11">
      <w:pPr>
        <w:spacing w:before="120" w:after="120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В соответствии с этим соглашением:</w:t>
      </w:r>
    </w:p>
    <w:p w14:paraId="18399B6F" w14:textId="77777777" w:rsidR="0000748D" w:rsidRPr="00E75E4B" w:rsidRDefault="00293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Консультанту будет выплачиваться фиксированная сумма за выполнение каждого задания, независимо от фактически затраченного времени или использованных ресурсов.</w:t>
      </w:r>
    </w:p>
    <w:p w14:paraId="750CAA0B" w14:textId="77777777" w:rsidR="0000748D" w:rsidRPr="00E75E4B" w:rsidRDefault="00293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Выплаты будут связаны с достижением и утверждением результатов, определенных в контракте.</w:t>
      </w:r>
    </w:p>
    <w:p w14:paraId="01E45519" w14:textId="77777777" w:rsidR="0000748D" w:rsidRPr="00E75E4B" w:rsidRDefault="00293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lastRenderedPageBreak/>
        <w:t>Такая структура обеспечивает предсказуемость затрат и эффективность для обеих сторон, поскольку объем работ и результаты известны с самого начала.</w:t>
      </w:r>
    </w:p>
    <w:p w14:paraId="2FA13F2E" w14:textId="77777777" w:rsidR="0000748D" w:rsidRDefault="00293A11">
      <w:pPr>
        <w:pStyle w:val="2"/>
      </w:pPr>
      <w:bookmarkStart w:id="36" w:name="_86tmlqjrowju" w:colFirst="0" w:colLast="0"/>
      <w:bookmarkEnd w:id="36"/>
      <w:proofErr w:type="spellStart"/>
      <w:r>
        <w:t>Сроки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 xml:space="preserve"> </w:t>
      </w:r>
      <w:proofErr w:type="spellStart"/>
      <w:r>
        <w:t>результатов</w:t>
      </w:r>
      <w:proofErr w:type="spellEnd"/>
    </w:p>
    <w:tbl>
      <w:tblPr>
        <w:tblStyle w:val="a7"/>
        <w:tblW w:w="73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4"/>
        <w:gridCol w:w="1796"/>
        <w:gridCol w:w="2160"/>
      </w:tblGrid>
      <w:tr w:rsidR="0000748D" w14:paraId="70997D7A" w14:textId="77777777">
        <w:tc>
          <w:tcPr>
            <w:tcW w:w="3424" w:type="dxa"/>
            <w:shd w:val="clear" w:color="auto" w:fill="D5DCE4"/>
          </w:tcPr>
          <w:p w14:paraId="580189CD" w14:textId="77777777" w:rsidR="0000748D" w:rsidRDefault="00293A1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Инвестиции</w:t>
            </w:r>
            <w:proofErr w:type="spellEnd"/>
          </w:p>
        </w:tc>
        <w:tc>
          <w:tcPr>
            <w:tcW w:w="1796" w:type="dxa"/>
            <w:shd w:val="clear" w:color="auto" w:fill="D5DCE4"/>
          </w:tcPr>
          <w:p w14:paraId="4E104FE5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Подготовка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финансового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анализа</w:t>
            </w:r>
            <w:proofErr w:type="spellEnd"/>
          </w:p>
          <w:p w14:paraId="62D5D689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1</w:t>
            </w:r>
          </w:p>
        </w:tc>
        <w:tc>
          <w:tcPr>
            <w:tcW w:w="2160" w:type="dxa"/>
            <w:shd w:val="clear" w:color="auto" w:fill="D5DCE4"/>
          </w:tcPr>
          <w:p w14:paraId="40943783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Подготовка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тендерной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документации</w:t>
            </w:r>
            <w:proofErr w:type="spellEnd"/>
          </w:p>
          <w:p w14:paraId="11226C18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2</w:t>
            </w:r>
          </w:p>
        </w:tc>
      </w:tr>
      <w:tr w:rsidR="0000748D" w14:paraId="5D26B9A4" w14:textId="77777777">
        <w:tc>
          <w:tcPr>
            <w:tcW w:w="3424" w:type="dxa"/>
          </w:tcPr>
          <w:p w14:paraId="4B6FAA54" w14:textId="77777777" w:rsidR="0000748D" w:rsidRDefault="00293A1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Приоритет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1</w:t>
            </w:r>
          </w:p>
        </w:tc>
        <w:tc>
          <w:tcPr>
            <w:tcW w:w="1796" w:type="dxa"/>
          </w:tcPr>
          <w:p w14:paraId="15E63FD8" w14:textId="77777777" w:rsidR="0000748D" w:rsidRDefault="0000748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60" w:type="dxa"/>
          </w:tcPr>
          <w:p w14:paraId="3D2C0774" w14:textId="77777777" w:rsidR="0000748D" w:rsidRDefault="0000748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00748D" w14:paraId="1015FEF0" w14:textId="77777777">
        <w:tc>
          <w:tcPr>
            <w:tcW w:w="3424" w:type="dxa"/>
          </w:tcPr>
          <w:p w14:paraId="31ACB3E0" w14:textId="77777777" w:rsidR="0000748D" w:rsidRDefault="00293A11">
            <w:pPr>
              <w:jc w:val="both"/>
              <w:rPr>
                <w:rFonts w:ascii="Calibri" w:eastAsia="Calibri" w:hAnsi="Calibri" w:cs="Calibri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Строительство линии электропередачи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«Кристалл–Юлдуз», соединяющей подстанцию </w:t>
            </w:r>
            <w:r>
              <w:rPr>
                <w:rFonts w:ascii="Calibri" w:eastAsia="Calibri" w:hAnsi="Calibri" w:cs="Calibri"/>
              </w:rPr>
              <w:t>«</w:t>
            </w:r>
            <w:proofErr w:type="spellStart"/>
            <w:r>
              <w:rPr>
                <w:rFonts w:ascii="Calibri" w:eastAsia="Calibri" w:hAnsi="Calibri" w:cs="Calibri"/>
              </w:rPr>
              <w:t>Кристалл</w:t>
            </w:r>
            <w:proofErr w:type="spellEnd"/>
            <w:r>
              <w:rPr>
                <w:rFonts w:ascii="Calibri" w:eastAsia="Calibri" w:hAnsi="Calibri" w:cs="Calibri"/>
              </w:rPr>
              <w:t xml:space="preserve">» с </w:t>
            </w:r>
            <w:proofErr w:type="spellStart"/>
            <w:r>
              <w:rPr>
                <w:rFonts w:ascii="Calibri" w:eastAsia="Calibri" w:hAnsi="Calibri" w:cs="Calibri"/>
              </w:rPr>
              <w:t>границей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между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Кыргызстаном</w:t>
            </w:r>
            <w:proofErr w:type="spellEnd"/>
            <w:r>
              <w:rPr>
                <w:rFonts w:ascii="Calibri" w:eastAsia="Calibri" w:hAnsi="Calibri" w:cs="Calibri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</w:rPr>
              <w:t>Узбекистаном</w:t>
            </w:r>
            <w:proofErr w:type="spellEnd"/>
            <w:r>
              <w:rPr>
                <w:rFonts w:ascii="Calibri" w:eastAsia="Calibri" w:hAnsi="Calibri" w:cs="Calibri"/>
              </w:rPr>
              <w:t>;</w:t>
            </w:r>
          </w:p>
        </w:tc>
        <w:tc>
          <w:tcPr>
            <w:tcW w:w="1796" w:type="dxa"/>
          </w:tcPr>
          <w:p w14:paraId="497D7669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Выполнено</w:t>
            </w:r>
            <w:proofErr w:type="spellEnd"/>
          </w:p>
        </w:tc>
        <w:tc>
          <w:tcPr>
            <w:tcW w:w="2160" w:type="dxa"/>
          </w:tcPr>
          <w:p w14:paraId="6D347268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T0+5,5 </w:t>
            </w:r>
            <w:proofErr w:type="spellStart"/>
            <w:r>
              <w:rPr>
                <w:rFonts w:ascii="Calibri" w:eastAsia="Calibri" w:hAnsi="Calibri" w:cs="Calibri"/>
              </w:rPr>
              <w:t>месяца</w:t>
            </w:r>
            <w:proofErr w:type="spellEnd"/>
          </w:p>
        </w:tc>
      </w:tr>
      <w:tr w:rsidR="0000748D" w14:paraId="60493878" w14:textId="77777777">
        <w:tc>
          <w:tcPr>
            <w:tcW w:w="3424" w:type="dxa"/>
          </w:tcPr>
          <w:p w14:paraId="36E1FA1B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Модернизация и реконструкция подстанции «Кристалл»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;</w:t>
            </w:r>
          </w:p>
        </w:tc>
        <w:tc>
          <w:tcPr>
            <w:tcW w:w="1796" w:type="dxa"/>
          </w:tcPr>
          <w:p w14:paraId="1644AB23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Выполнено</w:t>
            </w:r>
            <w:proofErr w:type="spellEnd"/>
          </w:p>
        </w:tc>
        <w:tc>
          <w:tcPr>
            <w:tcW w:w="2160" w:type="dxa"/>
          </w:tcPr>
          <w:p w14:paraId="63662292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T0+5,5 </w:t>
            </w:r>
            <w:proofErr w:type="spellStart"/>
            <w:r>
              <w:rPr>
                <w:rFonts w:ascii="Calibri" w:eastAsia="Calibri" w:hAnsi="Calibri" w:cs="Calibri"/>
              </w:rPr>
              <w:t>месяца</w:t>
            </w:r>
            <w:proofErr w:type="spellEnd"/>
          </w:p>
        </w:tc>
      </w:tr>
      <w:tr w:rsidR="0000748D" w14:paraId="14747DBD" w14:textId="77777777">
        <w:tc>
          <w:tcPr>
            <w:tcW w:w="3424" w:type="dxa"/>
          </w:tcPr>
          <w:p w14:paraId="74082FFA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Модернизация и реконструкция подстанции «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Торобаева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»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;</w:t>
            </w:r>
          </w:p>
        </w:tc>
        <w:tc>
          <w:tcPr>
            <w:tcW w:w="1796" w:type="dxa"/>
          </w:tcPr>
          <w:p w14:paraId="79258899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T0+5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  <w:tc>
          <w:tcPr>
            <w:tcW w:w="2160" w:type="dxa"/>
          </w:tcPr>
          <w:p w14:paraId="2FF63C4F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T0+7,5 </w:t>
            </w:r>
            <w:proofErr w:type="spellStart"/>
            <w:r>
              <w:rPr>
                <w:rFonts w:ascii="Calibri" w:eastAsia="Calibri" w:hAnsi="Calibri" w:cs="Calibri"/>
              </w:rPr>
              <w:t>месяца</w:t>
            </w:r>
            <w:proofErr w:type="spellEnd"/>
          </w:p>
        </w:tc>
      </w:tr>
      <w:tr w:rsidR="0000748D" w14:paraId="61D6F744" w14:textId="77777777">
        <w:tc>
          <w:tcPr>
            <w:tcW w:w="3424" w:type="dxa"/>
          </w:tcPr>
          <w:p w14:paraId="540889BC" w14:textId="77777777" w:rsidR="0000748D" w:rsidRDefault="00293A1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Приоритет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2</w:t>
            </w:r>
          </w:p>
        </w:tc>
        <w:tc>
          <w:tcPr>
            <w:tcW w:w="1796" w:type="dxa"/>
          </w:tcPr>
          <w:p w14:paraId="6698D579" w14:textId="77777777" w:rsidR="0000748D" w:rsidRDefault="0000748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60" w:type="dxa"/>
          </w:tcPr>
          <w:p w14:paraId="10427D8B" w14:textId="77777777" w:rsidR="0000748D" w:rsidRDefault="0000748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00748D" w14:paraId="1C29E3FB" w14:textId="77777777">
        <w:tc>
          <w:tcPr>
            <w:tcW w:w="3424" w:type="dxa"/>
          </w:tcPr>
          <w:p w14:paraId="0ED8C745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Строительство новой подстанции Бишкек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;</w:t>
            </w:r>
          </w:p>
        </w:tc>
        <w:tc>
          <w:tcPr>
            <w:tcW w:w="1796" w:type="dxa"/>
          </w:tcPr>
          <w:p w14:paraId="2D615432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T0+8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  <w:tc>
          <w:tcPr>
            <w:tcW w:w="2160" w:type="dxa"/>
          </w:tcPr>
          <w:p w14:paraId="09E7C980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T0+14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</w:tr>
      <w:tr w:rsidR="0000748D" w14:paraId="3D96D00A" w14:textId="77777777">
        <w:tc>
          <w:tcPr>
            <w:tcW w:w="3424" w:type="dxa"/>
          </w:tcPr>
          <w:p w14:paraId="0E1BDBAB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Строительство линии электропередачи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Кемин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–Бишкек–Фрунзе; и</w:t>
            </w:r>
          </w:p>
        </w:tc>
        <w:tc>
          <w:tcPr>
            <w:tcW w:w="1796" w:type="dxa"/>
          </w:tcPr>
          <w:p w14:paraId="5DC6ED89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T0+8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  <w:tc>
          <w:tcPr>
            <w:tcW w:w="2160" w:type="dxa"/>
          </w:tcPr>
          <w:p w14:paraId="33938660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T0+14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</w:tr>
      <w:tr w:rsidR="0000748D" w14:paraId="43AE0FBD" w14:textId="77777777">
        <w:tc>
          <w:tcPr>
            <w:tcW w:w="3424" w:type="dxa"/>
          </w:tcPr>
          <w:p w14:paraId="5DB7EE31" w14:textId="77777777" w:rsidR="0000748D" w:rsidRPr="00E75E4B" w:rsidRDefault="00293A1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Расширение существующих подстанций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«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Кемин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» и «Фрунзе».</w:t>
            </w:r>
          </w:p>
        </w:tc>
        <w:tc>
          <w:tcPr>
            <w:tcW w:w="1796" w:type="dxa"/>
          </w:tcPr>
          <w:p w14:paraId="7439B07A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T0+8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  <w:tc>
          <w:tcPr>
            <w:tcW w:w="2160" w:type="dxa"/>
          </w:tcPr>
          <w:p w14:paraId="643440FD" w14:textId="77777777" w:rsidR="0000748D" w:rsidRDefault="00293A1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T0+14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</w:tr>
    </w:tbl>
    <w:p w14:paraId="079E99BC" w14:textId="77777777" w:rsidR="0000748D" w:rsidRDefault="0000748D"/>
    <w:p w14:paraId="6A7C6D21" w14:textId="77777777" w:rsidR="0000748D" w:rsidRDefault="00293A11">
      <w:pPr>
        <w:pStyle w:val="2"/>
        <w:numPr>
          <w:ilvl w:val="1"/>
          <w:numId w:val="49"/>
        </w:numPr>
      </w:pPr>
      <w:bookmarkStart w:id="37" w:name="_2muijpv3en7e" w:colFirst="0" w:colLast="0"/>
      <w:bookmarkEnd w:id="37"/>
      <w:proofErr w:type="spellStart"/>
      <w:r>
        <w:t>Состав</w:t>
      </w:r>
      <w:proofErr w:type="spellEnd"/>
      <w:r>
        <w:t xml:space="preserve"> </w:t>
      </w:r>
      <w:proofErr w:type="spellStart"/>
      <w:r>
        <w:t>команды</w:t>
      </w:r>
      <w:proofErr w:type="spellEnd"/>
    </w:p>
    <w:p w14:paraId="42736ECB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Поскольку задачи 1–3 сосредоточены на технической, экономической и экологической осуществимости, предварительном проектировании и документации по закупкам, команда консультантов должна объединять экспертизу в области высоковольтной передачи электроэнергии, проектирования подстанций, системного планирования, оценки затрат и экологических/социальных вопросов, при поддержке специалистов по закупкам и мерам безопасности. Все консультанты должны свободно владеть английским языком, желательно знание русского языка. </w:t>
      </w:r>
    </w:p>
    <w:p w14:paraId="616E397C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Учитывая включение инфраструктуры 220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, команда должна иметь опыт проектирования сверхвысоковольтных (СВН) сетей и быть знакома с международными стандартами (МЭК, ИЭЭО) и процедурами закупок Всемирного банка.</w:t>
      </w:r>
    </w:p>
    <w:p w14:paraId="5CA03EC9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Основная команда (эксперты 1–6) будет руководить работой по технической осуществимости и проектированию. Эксперты по гарантиям (7–8) будут проводить экологическую и социальную оценку параллельно с выбором маршрута и размещением подстанций. Специалисты по закупкам и затратам (9–10) обеспечат соответствие тендерной документации стандартным документам Всемирного банка по закупкам (</w:t>
      </w:r>
      <w:r>
        <w:rPr>
          <w:rFonts w:ascii="Calibri" w:eastAsia="Calibri" w:hAnsi="Calibri" w:cs="Calibri"/>
        </w:rPr>
        <w:t>SPD</w:t>
      </w:r>
      <w:r w:rsidRPr="00E75E4B">
        <w:rPr>
          <w:rFonts w:ascii="Calibri" w:eastAsia="Calibri" w:hAnsi="Calibri" w:cs="Calibri"/>
          <w:lang w:val="ru-RU"/>
        </w:rPr>
        <w:t>) для заводов, проектирования, поставок и монтажа.</w:t>
      </w:r>
    </w:p>
    <w:p w14:paraId="0A957EB6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Краткосрочный вклад сотрудников </w:t>
      </w:r>
      <w:r>
        <w:rPr>
          <w:rFonts w:ascii="Calibri" w:eastAsia="Calibri" w:hAnsi="Calibri" w:cs="Calibri"/>
        </w:rPr>
        <w:t>CAD</w:t>
      </w:r>
      <w:r w:rsidRPr="00E75E4B">
        <w:rPr>
          <w:rFonts w:ascii="Calibri" w:eastAsia="Calibri" w:hAnsi="Calibri" w:cs="Calibri"/>
          <w:lang w:val="ru-RU"/>
        </w:rPr>
        <w:t>/</w:t>
      </w:r>
      <w:r>
        <w:rPr>
          <w:rFonts w:ascii="Calibri" w:eastAsia="Calibri" w:hAnsi="Calibri" w:cs="Calibri"/>
        </w:rPr>
        <w:t>GIS</w:t>
      </w:r>
      <w:r w:rsidRPr="00E75E4B">
        <w:rPr>
          <w:rFonts w:ascii="Calibri" w:eastAsia="Calibri" w:hAnsi="Calibri" w:cs="Calibri"/>
          <w:lang w:val="ru-RU"/>
        </w:rPr>
        <w:t xml:space="preserve"> будет способствовать картографированию и документированию.</w:t>
      </w:r>
    </w:p>
    <w:tbl>
      <w:tblPr>
        <w:tblStyle w:val="a8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"/>
        <w:gridCol w:w="1835"/>
        <w:gridCol w:w="1595"/>
        <w:gridCol w:w="2974"/>
        <w:gridCol w:w="2691"/>
      </w:tblGrid>
      <w:tr w:rsidR="0000748D" w14:paraId="6E3A1FAE" w14:textId="77777777">
        <w:tc>
          <w:tcPr>
            <w:tcW w:w="539" w:type="dxa"/>
            <w:shd w:val="clear" w:color="auto" w:fill="D5DCE4"/>
            <w:vAlign w:val="center"/>
          </w:tcPr>
          <w:p w14:paraId="242ACFDB" w14:textId="77777777" w:rsidR="0000748D" w:rsidRDefault="00293A11">
            <w:r>
              <w:rPr>
                <w:rFonts w:ascii="Calibri" w:eastAsia="Calibri" w:hAnsi="Calibri" w:cs="Calibri"/>
                <w:b/>
                <w:bCs/>
              </w:rPr>
              <w:lastRenderedPageBreak/>
              <w:t>№</w:t>
            </w:r>
          </w:p>
        </w:tc>
        <w:tc>
          <w:tcPr>
            <w:tcW w:w="1835" w:type="dxa"/>
            <w:shd w:val="clear" w:color="auto" w:fill="D5DCE4"/>
            <w:vAlign w:val="center"/>
          </w:tcPr>
          <w:p w14:paraId="1974BFD4" w14:textId="77777777" w:rsidR="0000748D" w:rsidRDefault="00293A11"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Должность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Ключевой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эксперт</w:t>
            </w:r>
            <w:proofErr w:type="spellEnd"/>
          </w:p>
        </w:tc>
        <w:tc>
          <w:tcPr>
            <w:tcW w:w="1595" w:type="dxa"/>
            <w:shd w:val="clear" w:color="auto" w:fill="D5DCE4"/>
          </w:tcPr>
          <w:p w14:paraId="2EEFF57E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Рекомендуемое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время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участия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,</w:t>
            </w:r>
          </w:p>
          <w:p w14:paraId="46A9B592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месяц</w:t>
            </w:r>
            <w:proofErr w:type="spellEnd"/>
          </w:p>
        </w:tc>
        <w:tc>
          <w:tcPr>
            <w:tcW w:w="2974" w:type="dxa"/>
            <w:shd w:val="clear" w:color="auto" w:fill="D5DCE4"/>
            <w:vAlign w:val="center"/>
          </w:tcPr>
          <w:p w14:paraId="77A770DC" w14:textId="77777777" w:rsidR="0000748D" w:rsidRDefault="00293A11"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Основные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обязанности</w:t>
            </w:r>
            <w:proofErr w:type="spellEnd"/>
          </w:p>
        </w:tc>
        <w:tc>
          <w:tcPr>
            <w:tcW w:w="2691" w:type="dxa"/>
            <w:shd w:val="clear" w:color="auto" w:fill="D5DCE4"/>
            <w:vAlign w:val="center"/>
          </w:tcPr>
          <w:p w14:paraId="6DA1AB6B" w14:textId="77777777" w:rsidR="0000748D" w:rsidRDefault="00293A11"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Обоснование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Требуемая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ключевая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экспертиза</w:t>
            </w:r>
            <w:proofErr w:type="spellEnd"/>
          </w:p>
        </w:tc>
      </w:tr>
      <w:tr w:rsidR="0000748D" w:rsidRPr="002D0078" w14:paraId="1BE26B14" w14:textId="77777777">
        <w:tc>
          <w:tcPr>
            <w:tcW w:w="539" w:type="dxa"/>
            <w:vAlign w:val="center"/>
          </w:tcPr>
          <w:p w14:paraId="46DE4122" w14:textId="77777777" w:rsidR="0000748D" w:rsidRDefault="00293A11"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835" w:type="dxa"/>
            <w:vAlign w:val="center"/>
          </w:tcPr>
          <w:p w14:paraId="577596FB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Руководитель группы / инженер по энергетическим системам (специалист по сверхвысокому напряжению)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52E0F06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5,00</w:t>
            </w:r>
          </w:p>
        </w:tc>
        <w:tc>
          <w:tcPr>
            <w:tcW w:w="2974" w:type="dxa"/>
            <w:vAlign w:val="center"/>
          </w:tcPr>
          <w:p w14:paraId="63032BF9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Общая координация; обеспечение интеграции всех компонентов исследования; руководство технико-экономической и технической оценкой; проверка проектных критериев и взаимодействия между системами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и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кВ.</w:t>
            </w:r>
            <w:proofErr w:type="spellEnd"/>
          </w:p>
        </w:tc>
        <w:tc>
          <w:tcPr>
            <w:tcW w:w="2691" w:type="dxa"/>
            <w:vAlign w:val="center"/>
          </w:tcPr>
          <w:p w14:paraId="0BBAE4A6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Старший инженер-электрик (≥ 15 лет) с подтвержденным опытом в проектировании систем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, планировании передачи электроэнергии и проектах Всемирного банка, АБР, ИБР.</w:t>
            </w:r>
          </w:p>
        </w:tc>
      </w:tr>
      <w:tr w:rsidR="0000748D" w:rsidRPr="002D0078" w14:paraId="4BBAB193" w14:textId="77777777">
        <w:tc>
          <w:tcPr>
            <w:tcW w:w="539" w:type="dxa"/>
            <w:vAlign w:val="center"/>
          </w:tcPr>
          <w:p w14:paraId="5832AFA3" w14:textId="77777777" w:rsidR="0000748D" w:rsidRDefault="00293A11"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835" w:type="dxa"/>
            <w:vAlign w:val="center"/>
          </w:tcPr>
          <w:p w14:paraId="2B88E419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Инженер-проектировщик линий электропередачи высокого напряжения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A34B6E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2974" w:type="dxa"/>
            <w:vAlign w:val="center"/>
          </w:tcPr>
          <w:p w14:paraId="3C918537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Выбор маршрута, топографический анализ, методология определения местоположения опор, проектирование электрических и механических систем (проводники, </w:t>
            </w:r>
            <w:r>
              <w:rPr>
                <w:rFonts w:ascii="Calibri" w:eastAsia="Calibri" w:hAnsi="Calibri" w:cs="Calibri"/>
              </w:rPr>
              <w:t>OPGW</w:t>
            </w:r>
            <w:r w:rsidRPr="00E75E4B">
              <w:rPr>
                <w:rFonts w:ascii="Calibri" w:eastAsia="Calibri" w:hAnsi="Calibri" w:cs="Calibri"/>
                <w:lang w:val="ru-RU"/>
              </w:rPr>
              <w:t>, координация изоляции, зазоры) и подготовка ведомости объемов работ.</w:t>
            </w:r>
          </w:p>
        </w:tc>
        <w:tc>
          <w:tcPr>
            <w:tcW w:w="2691" w:type="dxa"/>
            <w:vAlign w:val="center"/>
          </w:tcPr>
          <w:p w14:paraId="35B0690C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Специалист (≥ 10 лет) в области проектирования воздушных линий электропередачи 220–500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, включая оценку рельефа местности, механическую нагрузку и оптимизацию типов опор.</w:t>
            </w:r>
          </w:p>
        </w:tc>
      </w:tr>
      <w:tr w:rsidR="0000748D" w:rsidRPr="002D0078" w14:paraId="7A7D6F2E" w14:textId="77777777">
        <w:tc>
          <w:tcPr>
            <w:tcW w:w="539" w:type="dxa"/>
            <w:vAlign w:val="center"/>
          </w:tcPr>
          <w:p w14:paraId="543B216D" w14:textId="77777777" w:rsidR="0000748D" w:rsidRDefault="00293A11"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835" w:type="dxa"/>
            <w:vAlign w:val="center"/>
          </w:tcPr>
          <w:p w14:paraId="7B7E484F" w14:textId="77777777" w:rsidR="0000748D" w:rsidRDefault="00293A11">
            <w:proofErr w:type="spellStart"/>
            <w:r>
              <w:rPr>
                <w:rFonts w:ascii="Calibri" w:eastAsia="Calibri" w:hAnsi="Calibri" w:cs="Calibri"/>
              </w:rPr>
              <w:t>Инженер-проектировщик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подстанций</w:t>
            </w:r>
            <w:proofErr w:type="spellEnd"/>
            <w:r>
              <w:rPr>
                <w:rFonts w:ascii="Calibri" w:eastAsia="Calibri" w:hAnsi="Calibri" w:cs="Calibri"/>
              </w:rPr>
              <w:t xml:space="preserve"> (EHV)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6A8E640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2974" w:type="dxa"/>
            <w:vAlign w:val="center"/>
          </w:tcPr>
          <w:p w14:paraId="0896004B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Однолинейные схемы, компоновка, конфигурация шин, расчет размеров оборудования, заземление, проектирование систем защиты и управления, а также интерфейс между подстанциями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и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кВ.</w:t>
            </w:r>
            <w:proofErr w:type="spellEnd"/>
          </w:p>
        </w:tc>
        <w:tc>
          <w:tcPr>
            <w:tcW w:w="2691" w:type="dxa"/>
            <w:vAlign w:val="center"/>
          </w:tcPr>
          <w:p w14:paraId="7D95E4F4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Эксперт с опытом проектирования подстанций </w:t>
            </w:r>
            <w:r>
              <w:rPr>
                <w:rFonts w:ascii="Calibri" w:eastAsia="Calibri" w:hAnsi="Calibri" w:cs="Calibri"/>
              </w:rPr>
              <w:t>AIS</w:t>
            </w:r>
            <w:r w:rsidRPr="00E75E4B">
              <w:rPr>
                <w:rFonts w:ascii="Calibri" w:eastAsia="Calibri" w:hAnsi="Calibri" w:cs="Calibri"/>
                <w:lang w:val="ru-RU"/>
              </w:rPr>
              <w:t>/</w:t>
            </w:r>
            <w:r>
              <w:rPr>
                <w:rFonts w:ascii="Calibri" w:eastAsia="Calibri" w:hAnsi="Calibri" w:cs="Calibri"/>
              </w:rPr>
              <w:t>GIS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 до 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, включая проекты реконструкции и расширения.</w:t>
            </w:r>
          </w:p>
        </w:tc>
      </w:tr>
      <w:tr w:rsidR="0000748D" w:rsidRPr="002D0078" w14:paraId="307010EE" w14:textId="77777777">
        <w:tc>
          <w:tcPr>
            <w:tcW w:w="539" w:type="dxa"/>
            <w:vAlign w:val="center"/>
          </w:tcPr>
          <w:p w14:paraId="391F325F" w14:textId="77777777" w:rsidR="0000748D" w:rsidRDefault="00293A11"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835" w:type="dxa"/>
            <w:vAlign w:val="center"/>
          </w:tcPr>
          <w:p w14:paraId="7CDC2752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Специалист по защите, управлению и </w:t>
            </w:r>
            <w:r>
              <w:rPr>
                <w:rFonts w:ascii="Calibri" w:eastAsia="Calibri" w:hAnsi="Calibri" w:cs="Calibri"/>
              </w:rPr>
              <w:t>SCADA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4DD7990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2974" w:type="dxa"/>
            <w:vAlign w:val="center"/>
          </w:tcPr>
          <w:p w14:paraId="5F8D5E0E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Анализ и проектирование схем защиты, логики управления, телекоммуникаций и интеграции </w:t>
            </w:r>
            <w:r>
              <w:rPr>
                <w:rFonts w:ascii="Calibri" w:eastAsia="Calibri" w:hAnsi="Calibri" w:cs="Calibri"/>
              </w:rPr>
              <w:t>SCADA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 для подстанций «Кристалл», «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Торобаева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», «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Кемин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>», «Бишкек» и «Фрунзе».</w:t>
            </w:r>
          </w:p>
        </w:tc>
        <w:tc>
          <w:tcPr>
            <w:tcW w:w="2691" w:type="dxa"/>
            <w:vAlign w:val="center"/>
          </w:tcPr>
          <w:p w14:paraId="4D5E29A2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Эксперт (≥ 10 лет) в области систем защиты линий электропередачи, автоматизации подстанций и совместимости схем реле.</w:t>
            </w:r>
          </w:p>
        </w:tc>
      </w:tr>
      <w:tr w:rsidR="0000748D" w:rsidRPr="002D0078" w14:paraId="0A80FDB4" w14:textId="77777777">
        <w:tc>
          <w:tcPr>
            <w:tcW w:w="539" w:type="dxa"/>
            <w:vAlign w:val="center"/>
          </w:tcPr>
          <w:p w14:paraId="56465593" w14:textId="77777777" w:rsidR="0000748D" w:rsidRDefault="00293A11"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835" w:type="dxa"/>
            <w:vAlign w:val="center"/>
          </w:tcPr>
          <w:p w14:paraId="634DBD72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Специалист по планированию/исследованиям энергосистем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8699E79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2974" w:type="dxa"/>
            <w:vAlign w:val="center"/>
          </w:tcPr>
          <w:p w14:paraId="46F15C8D" w14:textId="77777777" w:rsidR="0000748D" w:rsidRDefault="00293A11">
            <w:r w:rsidRPr="00E75E4B">
              <w:rPr>
                <w:rFonts w:ascii="Calibri" w:eastAsia="Calibri" w:hAnsi="Calibri" w:cs="Calibri"/>
                <w:lang w:val="ru-RU"/>
              </w:rPr>
              <w:t xml:space="preserve">Проверка распределения нагрузки, короткого замыкания и устойчивости для подтверждения системной интеграции новых активов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/500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и влияния на трансграничную эксплуатацию </w:t>
            </w:r>
            <w:r>
              <w:rPr>
                <w:rFonts w:ascii="Calibri" w:eastAsia="Calibri" w:hAnsi="Calibri" w:cs="Calibri"/>
              </w:rPr>
              <w:t>(</w:t>
            </w:r>
            <w:proofErr w:type="spellStart"/>
            <w:r>
              <w:rPr>
                <w:rFonts w:ascii="Calibri" w:eastAsia="Calibri" w:hAnsi="Calibri" w:cs="Calibri"/>
              </w:rPr>
              <w:t>межсистемная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связь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Кыргызстан</w:t>
            </w:r>
            <w:proofErr w:type="spellEnd"/>
            <w:r>
              <w:rPr>
                <w:rFonts w:ascii="Calibri" w:eastAsia="Calibri" w:hAnsi="Calibri" w:cs="Calibri"/>
              </w:rPr>
              <w:t>–</w:t>
            </w:r>
            <w:proofErr w:type="spellStart"/>
            <w:r>
              <w:rPr>
                <w:rFonts w:ascii="Calibri" w:eastAsia="Calibri" w:hAnsi="Calibri" w:cs="Calibri"/>
              </w:rPr>
              <w:t>Узбекистан</w:t>
            </w:r>
            <w:proofErr w:type="spellEnd"/>
            <w:r>
              <w:rPr>
                <w:rFonts w:ascii="Calibri" w:eastAsia="Calibri" w:hAnsi="Calibri" w:cs="Calibri"/>
              </w:rPr>
              <w:t>).</w:t>
            </w:r>
          </w:p>
        </w:tc>
        <w:tc>
          <w:tcPr>
            <w:tcW w:w="2691" w:type="dxa"/>
            <w:vAlign w:val="center"/>
          </w:tcPr>
          <w:p w14:paraId="347869D6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Специалист (≥ 10 лет) с опытом работы с </w:t>
            </w:r>
            <w:r>
              <w:rPr>
                <w:rFonts w:ascii="Calibri" w:eastAsia="Calibri" w:hAnsi="Calibri" w:cs="Calibri"/>
              </w:rPr>
              <w:t>PSS</w:t>
            </w:r>
            <w:r w:rsidRPr="00E75E4B">
              <w:rPr>
                <w:rFonts w:ascii="Calibri" w:eastAsia="Calibri" w:hAnsi="Calibri" w:cs="Calibri"/>
                <w:lang w:val="ru-RU"/>
              </w:rPr>
              <w:t>®</w:t>
            </w:r>
            <w:r>
              <w:rPr>
                <w:rFonts w:ascii="Calibri" w:eastAsia="Calibri" w:hAnsi="Calibri" w:cs="Calibri"/>
              </w:rPr>
              <w:t>E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DIgSILENT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или </w:t>
            </w:r>
            <w:r>
              <w:rPr>
                <w:rFonts w:ascii="Calibri" w:eastAsia="Calibri" w:hAnsi="Calibri" w:cs="Calibri"/>
              </w:rPr>
              <w:t>PSCAD</w:t>
            </w:r>
            <w:r w:rsidRPr="00E75E4B">
              <w:rPr>
                <w:rFonts w:ascii="Calibri" w:eastAsia="Calibri" w:hAnsi="Calibri" w:cs="Calibri"/>
                <w:lang w:val="ru-RU"/>
              </w:rPr>
              <w:t>; предпочтительно с опытом работы в области региональных межсистемных соединений.</w:t>
            </w:r>
          </w:p>
        </w:tc>
      </w:tr>
      <w:tr w:rsidR="0000748D" w:rsidRPr="002D0078" w14:paraId="40E29006" w14:textId="77777777">
        <w:tc>
          <w:tcPr>
            <w:tcW w:w="539" w:type="dxa"/>
            <w:vAlign w:val="center"/>
          </w:tcPr>
          <w:p w14:paraId="11919665" w14:textId="77777777" w:rsidR="0000748D" w:rsidRDefault="00293A11">
            <w:r>
              <w:rPr>
                <w:rFonts w:ascii="Calibri" w:eastAsia="Calibri" w:hAnsi="Calibri" w:cs="Calibri"/>
              </w:rPr>
              <w:lastRenderedPageBreak/>
              <w:t>6</w:t>
            </w:r>
          </w:p>
        </w:tc>
        <w:tc>
          <w:tcPr>
            <w:tcW w:w="1835" w:type="dxa"/>
            <w:vAlign w:val="center"/>
          </w:tcPr>
          <w:p w14:paraId="1943566B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Инженер-строитель / инженер-конструктор (фундаменты линий электропередачи и подстанций)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757036A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2974" w:type="dxa"/>
            <w:vAlign w:val="center"/>
          </w:tcPr>
          <w:p w14:paraId="702ACA5A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Проектирование конструкций фундаментов опор, зданий подстанций, кабельных траншей, подъездных дорог, дренажных систем и планировка территории.</w:t>
            </w:r>
          </w:p>
        </w:tc>
        <w:tc>
          <w:tcPr>
            <w:tcW w:w="2691" w:type="dxa"/>
            <w:vAlign w:val="center"/>
          </w:tcPr>
          <w:p w14:paraId="34A1DE86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Инженер-строитель (≥ 10 лет) с опытом геотехнических исследований и строительных работ для высоковольтных объектов.</w:t>
            </w:r>
          </w:p>
        </w:tc>
      </w:tr>
      <w:tr w:rsidR="0000748D" w:rsidRPr="002D0078" w14:paraId="66DE6FD6" w14:textId="77777777">
        <w:tc>
          <w:tcPr>
            <w:tcW w:w="539" w:type="dxa"/>
            <w:vAlign w:val="center"/>
          </w:tcPr>
          <w:p w14:paraId="4EBC0BBF" w14:textId="77777777" w:rsidR="0000748D" w:rsidRDefault="00293A11"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1835" w:type="dxa"/>
            <w:vAlign w:val="center"/>
          </w:tcPr>
          <w:p w14:paraId="1F1B88DD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Специалист по охране окружающей среды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5E3E07" w14:textId="77777777" w:rsidR="0000748D" w:rsidRDefault="00293A11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2974" w:type="dxa"/>
            <w:vAlign w:val="center"/>
          </w:tcPr>
          <w:p w14:paraId="007E9825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Проведение экологической оценки трасс линий электропередачи и площадок подстанций; подготовка рамок экологического и социального управления (</w:t>
            </w:r>
            <w:r>
              <w:rPr>
                <w:rFonts w:ascii="Calibri" w:eastAsia="Calibri" w:hAnsi="Calibri" w:cs="Calibri"/>
              </w:rPr>
              <w:t>ESMF</w:t>
            </w:r>
            <w:r w:rsidRPr="00E75E4B">
              <w:rPr>
                <w:rFonts w:ascii="Calibri" w:eastAsia="Calibri" w:hAnsi="Calibri" w:cs="Calibri"/>
                <w:lang w:val="ru-RU"/>
              </w:rPr>
              <w:t>) и мер по снижению воздействия на конкретные участки.</w:t>
            </w:r>
          </w:p>
        </w:tc>
        <w:tc>
          <w:tcPr>
            <w:tcW w:w="2691" w:type="dxa"/>
            <w:vAlign w:val="center"/>
          </w:tcPr>
          <w:p w14:paraId="139F71D3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Эксперт по окружающей среде (≥ 8 лет) с опытом работы с </w:t>
            </w:r>
            <w:r>
              <w:rPr>
                <w:rFonts w:ascii="Calibri" w:eastAsia="Calibri" w:hAnsi="Calibri" w:cs="Calibri"/>
              </w:rPr>
              <w:t>ESF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 Всемирного банка и местными экологическими разрешениями.</w:t>
            </w:r>
          </w:p>
        </w:tc>
      </w:tr>
      <w:tr w:rsidR="0000748D" w:rsidRPr="002D0078" w14:paraId="2EF578A1" w14:textId="77777777">
        <w:tc>
          <w:tcPr>
            <w:tcW w:w="539" w:type="dxa"/>
            <w:vAlign w:val="center"/>
          </w:tcPr>
          <w:p w14:paraId="7E755552" w14:textId="77777777" w:rsidR="0000748D" w:rsidRDefault="00293A11"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835" w:type="dxa"/>
            <w:vAlign w:val="center"/>
          </w:tcPr>
          <w:p w14:paraId="76571496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Специалист по социальным вопросам/переселению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BDAA9E" w14:textId="77777777" w:rsidR="0000748D" w:rsidRDefault="00293A11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2974" w:type="dxa"/>
            <w:vAlign w:val="center"/>
          </w:tcPr>
          <w:p w14:paraId="58472712" w14:textId="77777777" w:rsidR="0000748D" w:rsidRDefault="00293A11">
            <w:r w:rsidRPr="00E75E4B">
              <w:rPr>
                <w:rFonts w:ascii="Calibri" w:eastAsia="Calibri" w:hAnsi="Calibri" w:cs="Calibri"/>
                <w:lang w:val="ru-RU"/>
              </w:rPr>
              <w:t xml:space="preserve">Оценка социальных последствий, подготовка планов действий по переселению </w:t>
            </w:r>
            <w:r>
              <w:rPr>
                <w:rFonts w:ascii="Calibri" w:eastAsia="Calibri" w:hAnsi="Calibri" w:cs="Calibri"/>
              </w:rPr>
              <w:t xml:space="preserve">(RAP) и </w:t>
            </w:r>
            <w:proofErr w:type="spellStart"/>
            <w:r>
              <w:rPr>
                <w:rFonts w:ascii="Calibri" w:eastAsia="Calibri" w:hAnsi="Calibri" w:cs="Calibri"/>
              </w:rPr>
              <w:t>рамок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взаимодействия</w:t>
            </w:r>
            <w:proofErr w:type="spellEnd"/>
            <w:r>
              <w:rPr>
                <w:rFonts w:ascii="Calibri" w:eastAsia="Calibri" w:hAnsi="Calibri" w:cs="Calibri"/>
              </w:rPr>
              <w:t xml:space="preserve"> с </w:t>
            </w:r>
            <w:proofErr w:type="spellStart"/>
            <w:r>
              <w:rPr>
                <w:rFonts w:ascii="Calibri" w:eastAsia="Calibri" w:hAnsi="Calibri" w:cs="Calibri"/>
              </w:rPr>
              <w:t>заинтересованными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сторонами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691" w:type="dxa"/>
            <w:vAlign w:val="center"/>
          </w:tcPr>
          <w:p w14:paraId="3CB2B5CE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Специалист (≥ 8 лет) с опытом в области приобретения земельных участков, социальных гарантий и консультаций с сообществами.</w:t>
            </w:r>
          </w:p>
        </w:tc>
      </w:tr>
      <w:tr w:rsidR="0000748D" w:rsidRPr="002D0078" w14:paraId="0C66F7FB" w14:textId="77777777">
        <w:tc>
          <w:tcPr>
            <w:tcW w:w="539" w:type="dxa"/>
            <w:vAlign w:val="center"/>
          </w:tcPr>
          <w:p w14:paraId="1A217555" w14:textId="77777777" w:rsidR="0000748D" w:rsidRDefault="00293A11"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835" w:type="dxa"/>
            <w:vAlign w:val="center"/>
          </w:tcPr>
          <w:p w14:paraId="109F043D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Специалист по закупкам и контрактам (процедуры Всемирного банка)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3F726124" w14:textId="77777777" w:rsidR="0000748D" w:rsidRDefault="00293A11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2974" w:type="dxa"/>
            <w:vAlign w:val="center"/>
          </w:tcPr>
          <w:p w14:paraId="220578C6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Подготовка тендерной документации, технических спецификаций, критериев оценки, а также помощь в оценке предложений и разъяснениях по пакетам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кВ.</w:t>
            </w:r>
            <w:proofErr w:type="spellEnd"/>
          </w:p>
        </w:tc>
        <w:tc>
          <w:tcPr>
            <w:tcW w:w="2691" w:type="dxa"/>
            <w:vAlign w:val="center"/>
          </w:tcPr>
          <w:p w14:paraId="46F6FD79" w14:textId="77777777" w:rsidR="0000748D" w:rsidRPr="00E75E4B" w:rsidRDefault="00293A11">
            <w:pPr>
              <w:rPr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Эксперт с глубоким знанием правил закупок Всемирного банка и структур контрактов </w:t>
            </w:r>
            <w:r>
              <w:rPr>
                <w:rFonts w:ascii="Calibri" w:eastAsia="Calibri" w:hAnsi="Calibri" w:cs="Calibri"/>
              </w:rPr>
              <w:t>FIDIC</w:t>
            </w:r>
            <w:r w:rsidRPr="00E75E4B">
              <w:rPr>
                <w:rFonts w:ascii="Calibri" w:eastAsia="Calibri" w:hAnsi="Calibri" w:cs="Calibri"/>
                <w:lang w:val="ru-RU"/>
              </w:rPr>
              <w:t>.</w:t>
            </w:r>
          </w:p>
        </w:tc>
      </w:tr>
    </w:tbl>
    <w:p w14:paraId="654416AC" w14:textId="77777777" w:rsidR="0000748D" w:rsidRPr="00E75E4B" w:rsidRDefault="0000748D">
      <w:pPr>
        <w:rPr>
          <w:lang w:val="ru-RU"/>
        </w:rPr>
      </w:pPr>
    </w:p>
    <w:p w14:paraId="0026B10F" w14:textId="77777777" w:rsidR="0000748D" w:rsidRPr="00E75E4B" w:rsidRDefault="00293A11">
      <w:pPr>
        <w:pStyle w:val="1"/>
        <w:rPr>
          <w:lang w:val="ru-RU"/>
        </w:rPr>
      </w:pPr>
      <w:bookmarkStart w:id="38" w:name="_qm6n7l4vaq0f" w:colFirst="0" w:colLast="0"/>
      <w:bookmarkEnd w:id="38"/>
      <w:r w:rsidRPr="00E75E4B">
        <w:rPr>
          <w:lang w:val="ru-RU"/>
        </w:rPr>
        <w:t>Состав команды, вознаграждение и результаты для ЗАДАНИЯ 4</w:t>
      </w:r>
    </w:p>
    <w:p w14:paraId="6763477E" w14:textId="77777777" w:rsidR="0000748D" w:rsidRPr="00E75E4B" w:rsidRDefault="00293A11">
      <w:pPr>
        <w:pStyle w:val="2"/>
        <w:ind w:left="1080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39" w:name="_ljurqwnh4bw8" w:colFirst="0" w:colLast="0"/>
      <w:bookmarkEnd w:id="39"/>
      <w:r w:rsidRPr="00E75E4B">
        <w:rPr>
          <w:rFonts w:ascii="Calibri" w:eastAsia="Calibri" w:hAnsi="Calibri" w:cs="Calibri"/>
          <w:sz w:val="22"/>
          <w:szCs w:val="22"/>
          <w:lang w:val="ru-RU"/>
        </w:rPr>
        <w:t>Вознаграждение</w:t>
      </w:r>
    </w:p>
    <w:p w14:paraId="66BA8BB5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Задача 4, охватывающая управление проектом и надзор, будет выполняться в рамках контракта с фиксированным сроком.</w:t>
      </w:r>
      <w:r w:rsidRPr="00E75E4B">
        <w:rPr>
          <w:rFonts w:ascii="Calibri" w:eastAsia="Calibri" w:hAnsi="Calibri" w:cs="Calibri"/>
          <w:lang w:val="ru-RU"/>
        </w:rPr>
        <w:br/>
        <w:t>Эта задача включает в себя постоянную повседневную поддержку в ходе реализации проекта, надзор за строительством и ввод в эксплуатацию — мероприятия, продолжительность и интенсивность которых могут варьироваться в зависимости от условий на объекте, результатов работы подрядчика и хода реализации проекта.</w:t>
      </w:r>
    </w:p>
    <w:p w14:paraId="1D8E8C4D" w14:textId="77777777" w:rsidR="0000748D" w:rsidRPr="00E75E4B" w:rsidRDefault="00293A11">
      <w:pPr>
        <w:spacing w:before="280" w:after="280" w:line="240" w:lineRule="auto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В соответствии с этим соглашением:</w:t>
      </w:r>
    </w:p>
    <w:p w14:paraId="00A92EE2" w14:textId="77777777" w:rsidR="0000748D" w:rsidRPr="00E75E4B" w:rsidRDefault="00293A11">
      <w:pPr>
        <w:numPr>
          <w:ilvl w:val="0"/>
          <w:numId w:val="34"/>
        </w:numPr>
        <w:spacing w:before="280" w:after="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Консультанту будет выплачиваться вознаграждение на основе фактически затраченного времени ключевыми экспертами и вспомогательным персоналом в соответствии с согласованными ставками и табелями учета рабочего времени.</w:t>
      </w:r>
    </w:p>
    <w:p w14:paraId="75783D76" w14:textId="77777777" w:rsidR="0000748D" w:rsidRPr="00E75E4B" w:rsidRDefault="00293A11">
      <w:pPr>
        <w:numPr>
          <w:ilvl w:val="0"/>
          <w:numId w:val="34"/>
        </w:numPr>
        <w:spacing w:after="280" w:line="240" w:lineRule="auto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Такой подход обеспечивает гибкость в корректировке объема работ по мере необходимости на протяжении всего этапа реализации, при этом клиент сохраняет контроль над бюджетом и качеством.</w:t>
      </w:r>
    </w:p>
    <w:p w14:paraId="20DABBE6" w14:textId="77777777" w:rsidR="0000748D" w:rsidRPr="00E75E4B" w:rsidRDefault="0000748D">
      <w:pPr>
        <w:rPr>
          <w:lang w:val="ru-RU"/>
        </w:rPr>
      </w:pPr>
    </w:p>
    <w:p w14:paraId="02673875" w14:textId="77777777" w:rsidR="0000748D" w:rsidRPr="00E75E4B" w:rsidRDefault="00293A11">
      <w:pPr>
        <w:pStyle w:val="2"/>
        <w:ind w:left="284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40" w:name="_ysv3g3jmreu8" w:colFirst="0" w:colLast="0"/>
      <w:bookmarkEnd w:id="40"/>
      <w:r w:rsidRPr="00E75E4B">
        <w:rPr>
          <w:rFonts w:ascii="Calibri" w:eastAsia="Calibri" w:hAnsi="Calibri" w:cs="Calibri"/>
          <w:sz w:val="22"/>
          <w:szCs w:val="22"/>
          <w:lang w:val="ru-RU"/>
        </w:rPr>
        <w:t>Состав команды Задача 4</w:t>
      </w:r>
    </w:p>
    <w:p w14:paraId="4CED8212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В команду консультанта войдут, но не обязательно будут ограничиваться следующими лицами:</w:t>
      </w:r>
    </w:p>
    <w:p w14:paraId="4EA3D4C4" w14:textId="77777777" w:rsidR="0000748D" w:rsidRPr="00E75E4B" w:rsidRDefault="00293A11">
      <w:pPr>
        <w:numPr>
          <w:ilvl w:val="0"/>
          <w:numId w:val="45"/>
        </w:numPr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Ключевые эксперты, как указано в таблице ниже; и</w:t>
      </w:r>
    </w:p>
    <w:p w14:paraId="7E264714" w14:textId="77777777" w:rsidR="0000748D" w:rsidRPr="00E75E4B" w:rsidRDefault="00293A11">
      <w:pPr>
        <w:numPr>
          <w:ilvl w:val="0"/>
          <w:numId w:val="45"/>
        </w:numPr>
        <w:ind w:right="-279"/>
        <w:jc w:val="both"/>
        <w:rPr>
          <w:lang w:val="ru-RU"/>
        </w:rPr>
      </w:pPr>
      <w:proofErr w:type="spellStart"/>
      <w:r w:rsidRPr="00E75E4B">
        <w:rPr>
          <w:rFonts w:ascii="Calibri" w:eastAsia="Calibri" w:hAnsi="Calibri" w:cs="Calibri"/>
          <w:lang w:val="ru-RU"/>
        </w:rPr>
        <w:t>Неключевой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персонал, включая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офис-менеджера,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переводчика и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>) помощника по проекту.</w:t>
      </w:r>
    </w:p>
    <w:p w14:paraId="1D81CF57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Общий предполагаемый объем работы всего персонала, задействованного в этом задании в течение 20-месячного периода строительства, составляет 114 человеко-месяцев. Ожидается, что весь персонал будет работать на полной ставке на протяжении всего этапа строительства в рамках порученных работ. Все консультанты должны свободно владеть английским языком, а знание русского языка является желательным. </w:t>
      </w:r>
    </w:p>
    <w:p w14:paraId="17FC06DD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Консультант должен указать ставки как для работы в офисе, так и для работы на месте для всего предлагаемого персонала.</w:t>
      </w:r>
    </w:p>
    <w:tbl>
      <w:tblPr>
        <w:tblStyle w:val="a9"/>
        <w:tblW w:w="96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667"/>
        <w:gridCol w:w="2154"/>
        <w:gridCol w:w="1260"/>
      </w:tblGrid>
      <w:tr w:rsidR="0000748D" w14:paraId="23F177DD" w14:textId="77777777">
        <w:trPr>
          <w:jc w:val="center"/>
        </w:trPr>
        <w:tc>
          <w:tcPr>
            <w:tcW w:w="538" w:type="dxa"/>
            <w:shd w:val="clear" w:color="auto" w:fill="D0CECE"/>
            <w:vAlign w:val="center"/>
          </w:tcPr>
          <w:p w14:paraId="3A9FFFFD" w14:textId="77777777" w:rsidR="0000748D" w:rsidRPr="00E75E4B" w:rsidRDefault="0000748D">
            <w:pPr>
              <w:ind w:right="-279"/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  <w:p w14:paraId="272C4D20" w14:textId="77777777" w:rsidR="0000748D" w:rsidRDefault="00293A11">
            <w:pPr>
              <w:ind w:right="-279"/>
              <w:rPr>
                <w:rFonts w:ascii="Calibri" w:eastAsia="Calibri" w:hAnsi="Calibri" w:cs="Calibri"/>
                <w:b/>
                <w:bCs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№</w:t>
            </w:r>
          </w:p>
        </w:tc>
        <w:tc>
          <w:tcPr>
            <w:tcW w:w="5667" w:type="dxa"/>
            <w:shd w:val="clear" w:color="auto" w:fill="D0CECE"/>
            <w:vAlign w:val="center"/>
          </w:tcPr>
          <w:p w14:paraId="699791A6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Член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команды</w:t>
            </w:r>
            <w:proofErr w:type="spellEnd"/>
          </w:p>
        </w:tc>
        <w:tc>
          <w:tcPr>
            <w:tcW w:w="2154" w:type="dxa"/>
            <w:shd w:val="clear" w:color="auto" w:fill="D0CECE"/>
          </w:tcPr>
          <w:p w14:paraId="76BB8304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Требуемое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время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,</w:t>
            </w:r>
          </w:p>
          <w:p w14:paraId="129E1802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месяц</w:t>
            </w:r>
            <w:proofErr w:type="spellEnd"/>
          </w:p>
          <w:p w14:paraId="560BB966" w14:textId="77777777" w:rsidR="0000748D" w:rsidRDefault="0000748D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60" w:type="dxa"/>
            <w:shd w:val="clear" w:color="auto" w:fill="D0CECE"/>
          </w:tcPr>
          <w:p w14:paraId="1AD4727F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Количество</w:t>
            </w:r>
            <w:proofErr w:type="spellEnd"/>
          </w:p>
          <w:p w14:paraId="63392FF3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должностей</w:t>
            </w:r>
            <w:proofErr w:type="spellEnd"/>
          </w:p>
        </w:tc>
      </w:tr>
      <w:tr w:rsidR="0000748D" w14:paraId="4C711614" w14:textId="77777777">
        <w:trPr>
          <w:jc w:val="center"/>
        </w:trPr>
        <w:tc>
          <w:tcPr>
            <w:tcW w:w="538" w:type="dxa"/>
            <w:vAlign w:val="center"/>
          </w:tcPr>
          <w:p w14:paraId="0190130F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  <w:tc>
          <w:tcPr>
            <w:tcW w:w="5667" w:type="dxa"/>
          </w:tcPr>
          <w:p w14:paraId="0F37DBA7" w14:textId="77777777" w:rsidR="0000748D" w:rsidRDefault="00293A11">
            <w:pPr>
              <w:ind w:right="-27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Руководитель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группы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CF247CB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12,00</w:t>
            </w:r>
          </w:p>
        </w:tc>
        <w:tc>
          <w:tcPr>
            <w:tcW w:w="1260" w:type="dxa"/>
          </w:tcPr>
          <w:p w14:paraId="25B92FF2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37ECC8FD" w14:textId="77777777">
        <w:trPr>
          <w:jc w:val="center"/>
        </w:trPr>
        <w:tc>
          <w:tcPr>
            <w:tcW w:w="538" w:type="dxa"/>
            <w:vAlign w:val="center"/>
          </w:tcPr>
          <w:p w14:paraId="2968DBD4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  <w:tc>
          <w:tcPr>
            <w:tcW w:w="5667" w:type="dxa"/>
          </w:tcPr>
          <w:p w14:paraId="36C61055" w14:textId="77777777" w:rsidR="0000748D" w:rsidRPr="00E75E4B" w:rsidRDefault="00293A11">
            <w:pPr>
              <w:ind w:right="-279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Инженер-резидент/заместитель руководителя группы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76D6F2F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12,00</w:t>
            </w:r>
          </w:p>
        </w:tc>
        <w:tc>
          <w:tcPr>
            <w:tcW w:w="1260" w:type="dxa"/>
          </w:tcPr>
          <w:p w14:paraId="6C4F43E6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1BCC456C" w14:textId="77777777">
        <w:trPr>
          <w:jc w:val="center"/>
        </w:trPr>
        <w:tc>
          <w:tcPr>
            <w:tcW w:w="538" w:type="dxa"/>
            <w:vAlign w:val="center"/>
          </w:tcPr>
          <w:p w14:paraId="11E76442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5667" w:type="dxa"/>
          </w:tcPr>
          <w:p w14:paraId="74FE035A" w14:textId="77777777" w:rsidR="0000748D" w:rsidRPr="00E75E4B" w:rsidRDefault="00293A11">
            <w:pPr>
              <w:ind w:right="-279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Старший инженер-электрик/эксперт по передаче электроэнергии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FD3898F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12,00</w:t>
            </w:r>
          </w:p>
        </w:tc>
        <w:tc>
          <w:tcPr>
            <w:tcW w:w="1260" w:type="dxa"/>
          </w:tcPr>
          <w:p w14:paraId="01510227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38D4591A" w14:textId="77777777">
        <w:trPr>
          <w:jc w:val="center"/>
        </w:trPr>
        <w:tc>
          <w:tcPr>
            <w:tcW w:w="538" w:type="dxa"/>
            <w:vAlign w:val="center"/>
          </w:tcPr>
          <w:p w14:paraId="068FFD02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5667" w:type="dxa"/>
          </w:tcPr>
          <w:p w14:paraId="5CE9DA41" w14:textId="77777777" w:rsidR="0000748D" w:rsidRDefault="00293A11">
            <w:pPr>
              <w:ind w:right="-27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Эксперт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закупкам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контрактам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266CB5E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1260" w:type="dxa"/>
          </w:tcPr>
          <w:p w14:paraId="0C94858E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5A23999D" w14:textId="77777777">
        <w:trPr>
          <w:jc w:val="center"/>
        </w:trPr>
        <w:tc>
          <w:tcPr>
            <w:tcW w:w="538" w:type="dxa"/>
            <w:vAlign w:val="center"/>
          </w:tcPr>
          <w:p w14:paraId="456AFCFB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5667" w:type="dxa"/>
            <w:vAlign w:val="center"/>
          </w:tcPr>
          <w:p w14:paraId="34780E6A" w14:textId="77777777" w:rsidR="0000748D" w:rsidRPr="00E75E4B" w:rsidRDefault="00293A11">
            <w:pPr>
              <w:ind w:right="-279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Эксперт по вопросам окружающей среды, здоровья и безопасности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CCDBB31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1260" w:type="dxa"/>
          </w:tcPr>
          <w:p w14:paraId="7B9339F6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3D5746BE" w14:textId="77777777">
        <w:trPr>
          <w:jc w:val="center"/>
        </w:trPr>
        <w:tc>
          <w:tcPr>
            <w:tcW w:w="538" w:type="dxa"/>
            <w:vAlign w:val="center"/>
          </w:tcPr>
          <w:p w14:paraId="22C8F0A2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5667" w:type="dxa"/>
            <w:vAlign w:val="center"/>
          </w:tcPr>
          <w:p w14:paraId="11C42D1A" w14:textId="77777777" w:rsidR="0000748D" w:rsidRPr="00E75E4B" w:rsidRDefault="00293A11">
            <w:pPr>
              <w:ind w:right="-279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Эксперт по управлению социальными рисками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030567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4,00</w:t>
            </w:r>
          </w:p>
        </w:tc>
        <w:tc>
          <w:tcPr>
            <w:tcW w:w="1260" w:type="dxa"/>
          </w:tcPr>
          <w:p w14:paraId="44F31AC8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06C73985" w14:textId="77777777">
        <w:trPr>
          <w:jc w:val="center"/>
        </w:trPr>
        <w:tc>
          <w:tcPr>
            <w:tcW w:w="538" w:type="dxa"/>
            <w:vAlign w:val="center"/>
          </w:tcPr>
          <w:p w14:paraId="5841C9ED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</w:p>
        </w:tc>
        <w:tc>
          <w:tcPr>
            <w:tcW w:w="5667" w:type="dxa"/>
            <w:vAlign w:val="center"/>
          </w:tcPr>
          <w:p w14:paraId="6EEC804E" w14:textId="77777777" w:rsidR="0000748D" w:rsidRPr="00E75E4B" w:rsidRDefault="00293A11">
            <w:pPr>
              <w:ind w:right="-279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Инженер по обеспечению качества – электромонтажные работы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203302B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12,00</w:t>
            </w:r>
          </w:p>
        </w:tc>
        <w:tc>
          <w:tcPr>
            <w:tcW w:w="1260" w:type="dxa"/>
            <w:vAlign w:val="center"/>
          </w:tcPr>
          <w:p w14:paraId="4F5B909A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50EB24C7" w14:textId="77777777">
        <w:trPr>
          <w:jc w:val="center"/>
        </w:trPr>
        <w:tc>
          <w:tcPr>
            <w:tcW w:w="538" w:type="dxa"/>
            <w:vAlign w:val="center"/>
          </w:tcPr>
          <w:p w14:paraId="23F65811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  <w:tc>
          <w:tcPr>
            <w:tcW w:w="5667" w:type="dxa"/>
            <w:vAlign w:val="center"/>
          </w:tcPr>
          <w:p w14:paraId="3C9D5938" w14:textId="77777777" w:rsidR="0000748D" w:rsidRDefault="00293A11">
            <w:pPr>
              <w:ind w:right="-27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Второй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инженер-электрик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B749966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260" w:type="dxa"/>
          </w:tcPr>
          <w:p w14:paraId="432DD903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748D" w14:paraId="30E714C9" w14:textId="77777777">
        <w:trPr>
          <w:jc w:val="center"/>
        </w:trPr>
        <w:tc>
          <w:tcPr>
            <w:tcW w:w="538" w:type="dxa"/>
            <w:vAlign w:val="center"/>
          </w:tcPr>
          <w:p w14:paraId="67EEB437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9</w:t>
            </w:r>
          </w:p>
        </w:tc>
        <w:tc>
          <w:tcPr>
            <w:tcW w:w="5667" w:type="dxa"/>
            <w:vAlign w:val="center"/>
          </w:tcPr>
          <w:p w14:paraId="4B849E96" w14:textId="77777777" w:rsidR="0000748D" w:rsidRDefault="00293A11">
            <w:pPr>
              <w:ind w:right="-27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Инженер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на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объекте</w:t>
            </w:r>
            <w:proofErr w:type="spellEnd"/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9C4BCF4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1260" w:type="dxa"/>
          </w:tcPr>
          <w:p w14:paraId="4B91BC06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00748D" w14:paraId="573855B0" w14:textId="77777777">
        <w:trPr>
          <w:jc w:val="center"/>
        </w:trPr>
        <w:tc>
          <w:tcPr>
            <w:tcW w:w="538" w:type="dxa"/>
            <w:vAlign w:val="bottom"/>
          </w:tcPr>
          <w:p w14:paraId="2C153E5C" w14:textId="77777777" w:rsidR="0000748D" w:rsidRDefault="0000748D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5667" w:type="dxa"/>
          </w:tcPr>
          <w:p w14:paraId="46061302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Всего</w:t>
            </w:r>
            <w:proofErr w:type="spellEnd"/>
          </w:p>
        </w:tc>
        <w:tc>
          <w:tcPr>
            <w:tcW w:w="2154" w:type="dxa"/>
          </w:tcPr>
          <w:p w14:paraId="7214076B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114</w:t>
            </w:r>
          </w:p>
        </w:tc>
        <w:tc>
          <w:tcPr>
            <w:tcW w:w="1260" w:type="dxa"/>
          </w:tcPr>
          <w:p w14:paraId="056D8FF5" w14:textId="77777777" w:rsidR="0000748D" w:rsidRDefault="00293A11">
            <w:pPr>
              <w:ind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11</w:t>
            </w:r>
          </w:p>
        </w:tc>
      </w:tr>
    </w:tbl>
    <w:p w14:paraId="273C16CF" w14:textId="77777777" w:rsidR="0000748D" w:rsidRDefault="0000748D">
      <w:pPr>
        <w:ind w:right="-279"/>
        <w:jc w:val="center"/>
        <w:rPr>
          <w:rFonts w:ascii="Calibri" w:eastAsia="Calibri" w:hAnsi="Calibri" w:cs="Calibri"/>
        </w:rPr>
      </w:pPr>
    </w:p>
    <w:p w14:paraId="4743BCD2" w14:textId="77777777" w:rsidR="0000748D" w:rsidRPr="00E75E4B" w:rsidRDefault="00293A11">
      <w:pPr>
        <w:pStyle w:val="2"/>
        <w:ind w:left="284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41" w:name="_cxp2lct84yey" w:colFirst="0" w:colLast="0"/>
      <w:bookmarkEnd w:id="41"/>
      <w:r w:rsidRPr="00E75E4B">
        <w:rPr>
          <w:rFonts w:ascii="Calibri" w:eastAsia="Calibri" w:hAnsi="Calibri" w:cs="Calibri"/>
          <w:sz w:val="22"/>
          <w:szCs w:val="22"/>
          <w:lang w:val="ru-RU"/>
        </w:rPr>
        <w:t>Квалификация и подробные задачи ключевых экспертов</w:t>
      </w:r>
    </w:p>
    <w:p w14:paraId="0CAF91EB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1-Руководитель группы </w:t>
      </w:r>
      <w:r w:rsidRPr="00E75E4B">
        <w:rPr>
          <w:rFonts w:ascii="Calibri" w:eastAsia="Calibri" w:hAnsi="Calibri" w:cs="Calibri"/>
          <w:lang w:val="ru-RU"/>
        </w:rPr>
        <w:t xml:space="preserve">будет отвечать за консультационные услуги по надзору и управлению, имея соответствующий опыт и квалификацию, в том числе способности к </w:t>
      </w:r>
      <w:proofErr w:type="spellStart"/>
      <w:r w:rsidRPr="00E75E4B">
        <w:rPr>
          <w:rFonts w:ascii="Calibri" w:eastAsia="Calibri" w:hAnsi="Calibri" w:cs="Calibri"/>
          <w:lang w:val="ru-RU"/>
        </w:rPr>
        <w:t>проактивному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руководству группой. Руководитель группы должен иметь следующую квалификацию: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степень бакалавра или выше (электротехника или эквивалент);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 xml:space="preserve">) предпочтительно пятнадцать (15) лет опыта в проектировании, внедрении и техническом контроле проектов строительства подстанций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/330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, воздушных линий электропередачи 500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и 330 </w:t>
      </w:r>
      <w:proofErr w:type="spellStart"/>
      <w:r w:rsidRPr="00E75E4B">
        <w:rPr>
          <w:rFonts w:ascii="Calibri" w:eastAsia="Calibri" w:hAnsi="Calibri" w:cs="Calibri"/>
          <w:lang w:val="ru-RU"/>
        </w:rPr>
        <w:t>кВ</w:t>
      </w:r>
      <w:proofErr w:type="spellEnd"/>
      <w:r w:rsidRPr="00E75E4B">
        <w:rPr>
          <w:rFonts w:ascii="Calibri" w:eastAsia="Calibri" w:hAnsi="Calibri" w:cs="Calibri"/>
          <w:lang w:val="ru-RU"/>
        </w:rPr>
        <w:t>;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>) предпочтительно десять (10) лет опыта в управлении в качестве руководителя группы; (</w:t>
      </w:r>
      <w:r>
        <w:rPr>
          <w:rFonts w:ascii="Calibri" w:eastAsia="Calibri" w:hAnsi="Calibri" w:cs="Calibri"/>
        </w:rPr>
        <w:t>iv</w:t>
      </w:r>
      <w:r w:rsidRPr="00E75E4B">
        <w:rPr>
          <w:rFonts w:ascii="Calibri" w:eastAsia="Calibri" w:hAnsi="Calibri" w:cs="Calibri"/>
          <w:lang w:val="ru-RU"/>
        </w:rPr>
        <w:t>) хорошие коммуникативные и управленческие навыки, а также способность вести переговоры и налаживать хорошие отношения на работе на самом высоком уровне, свободное владение английским языком; (</w:t>
      </w:r>
      <w:r>
        <w:rPr>
          <w:rFonts w:ascii="Calibri" w:eastAsia="Calibri" w:hAnsi="Calibri" w:cs="Calibri"/>
        </w:rPr>
        <w:t>v</w:t>
      </w:r>
      <w:r w:rsidRPr="00E75E4B">
        <w:rPr>
          <w:rFonts w:ascii="Calibri" w:eastAsia="Calibri" w:hAnsi="Calibri" w:cs="Calibri"/>
          <w:lang w:val="ru-RU"/>
        </w:rPr>
        <w:t xml:space="preserve">) инженер должен иметь предыдущий опыт в области управления </w:t>
      </w:r>
      <w:r w:rsidRPr="00E75E4B">
        <w:rPr>
          <w:rFonts w:ascii="Calibri" w:eastAsia="Calibri" w:hAnsi="Calibri" w:cs="Calibri"/>
          <w:lang w:val="ru-RU"/>
        </w:rPr>
        <w:lastRenderedPageBreak/>
        <w:t xml:space="preserve">контрактами, инжиниринга и администрирования; знание требований международных организаций/агентств по развитию; желателен предыдущий опыт работы в проектах, финансируемых международными финансовыми организациями. Предыдущий опыт работы в Центральной Азии является преимуществом, а знание русского языка является дополнительным преимуществом. </w:t>
      </w:r>
    </w:p>
    <w:p w14:paraId="467D9EBD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Руководитель группы будет выполнять следующие задачи:</w:t>
      </w:r>
    </w:p>
    <w:p w14:paraId="5C3FA59B" w14:textId="29F23818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Контролировать выполнение задания и работу группы консультантов, а также выступать в качестве контактного лица группы по связям с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>, Министерством энергетики, Всемирным банком и другими заинтересованными сторонами;</w:t>
      </w:r>
    </w:p>
    <w:p w14:paraId="10C10932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Координация с другими членами команды для разработки подробного плана работы и графика реализации;</w:t>
      </w:r>
    </w:p>
    <w:p w14:paraId="588A8D7E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Обеспечение выполнения требований к отчетности в соответствии с требуемым качеством и графиком;</w:t>
      </w:r>
    </w:p>
    <w:p w14:paraId="5662FBCE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Рассмотрение и утверждение предлагаемого технического проекта и конфигурации строительных объектов, а также обеспечение выполнения проектов и работ подрядчика в соответствии с требованиями проекта;</w:t>
      </w:r>
    </w:p>
    <w:p w14:paraId="2E62F04B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Контролировать и отслеживать ход реализации проекта;</w:t>
      </w:r>
    </w:p>
    <w:p w14:paraId="24A93AA6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Разработать и поддерживать план обеспечения качества проекта и обеспечить его соблюдение;</w:t>
      </w:r>
    </w:p>
    <w:p w14:paraId="0B3BBE23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Утверждать чертежи по фактическому состоянию и промежуточные платежи; </w:t>
      </w:r>
    </w:p>
    <w:p w14:paraId="0DF9F14D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Утверждать объем выполненных работ и выдавать ежемесячные и окончательные платежные сертификаты; проверять проект оборудования поставщиков и проводить проверки на складе; рассматривать заявки подрядчиков о продлении сроков или дополнительных расходах; выполнять инструкции по изменениям и проводить проверку расходов.</w:t>
      </w:r>
    </w:p>
    <w:p w14:paraId="48AACD5F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Подготовка квартальных отчетов о платежах и анализ причин задержек, если таковые имеются, и предложение мер по их устранению, если необходимо;</w:t>
      </w:r>
    </w:p>
    <w:p w14:paraId="5B958A67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Рассматривать и оценивать обоснованность договорных претензий, изменений в контракте, продления сроков контракта, дополнительных работ и выдавать соответствующие платежные сертификаты, сопутствующие подтверждающие документы и обоснованные обоснования, если это необходимо; </w:t>
      </w:r>
    </w:p>
    <w:p w14:paraId="12EB89E8" w14:textId="77777777" w:rsidR="0000748D" w:rsidRPr="00E75E4B" w:rsidRDefault="00293A11">
      <w:pPr>
        <w:numPr>
          <w:ilvl w:val="0"/>
          <w:numId w:val="11"/>
        </w:numP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Он будет полностью информирован и ознакомлен с деятельностью по проекту, как в рамках консультационных услуг, так и работ на объекте. Он будет присутствовать на ключевых испытаниях и вводе в эксплуатацию и будет отвечать за: </w:t>
      </w:r>
    </w:p>
    <w:p w14:paraId="71163FC0" w14:textId="77777777" w:rsidR="0000748D" w:rsidRDefault="00293A11">
      <w:pPr>
        <w:numPr>
          <w:ilvl w:val="2"/>
          <w:numId w:val="11"/>
        </w:numPr>
        <w:spacing w:after="0" w:line="240" w:lineRule="auto"/>
        <w:ind w:left="1276" w:right="-279"/>
        <w:jc w:val="both"/>
      </w:pPr>
      <w:proofErr w:type="spellStart"/>
      <w:r>
        <w:rPr>
          <w:rFonts w:ascii="Calibri" w:eastAsia="Calibri" w:hAnsi="Calibri" w:cs="Calibri"/>
        </w:rPr>
        <w:t>контроль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качества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консультационных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услуг</w:t>
      </w:r>
      <w:proofErr w:type="spellEnd"/>
      <w:r>
        <w:rPr>
          <w:rFonts w:ascii="Calibri" w:eastAsia="Calibri" w:hAnsi="Calibri" w:cs="Calibri"/>
        </w:rPr>
        <w:t xml:space="preserve">; </w:t>
      </w:r>
    </w:p>
    <w:p w14:paraId="7D98AAF9" w14:textId="6A4BB01A" w:rsidR="0000748D" w:rsidRPr="00E75E4B" w:rsidRDefault="00293A11">
      <w:pPr>
        <w:numPr>
          <w:ilvl w:val="2"/>
          <w:numId w:val="11"/>
        </w:numPr>
        <w:spacing w:after="0" w:line="240" w:lineRule="auto"/>
        <w:ind w:left="127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надзором за отчетностью по проекту, предоставляемой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(ежемесячные, ежеквартальные и окончательные отчеты по завершении проекта);</w:t>
      </w:r>
    </w:p>
    <w:p w14:paraId="64E406F8" w14:textId="77777777" w:rsidR="0000748D" w:rsidRPr="00E75E4B" w:rsidRDefault="00293A11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Любые другие работы, которые не описаны в достаточной степени в объеме услуг, но могут быть обоснованно истолкованы как необходимые и требующие выполнения для завершения проекта, считаются включенными в объем работ консультанта. </w:t>
      </w:r>
    </w:p>
    <w:p w14:paraId="1AEC4352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-279"/>
        <w:jc w:val="both"/>
        <w:rPr>
          <w:rFonts w:ascii="Calibri" w:eastAsia="Calibri" w:hAnsi="Calibri" w:cs="Calibri"/>
          <w:color w:val="000000"/>
          <w:lang w:val="ru-RU"/>
        </w:rPr>
      </w:pPr>
    </w:p>
    <w:p w14:paraId="74DF517D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2-Резидент-инженер/заместитель руководителя группы: </w:t>
      </w:r>
      <w:r w:rsidRPr="00E75E4B">
        <w:rPr>
          <w:rFonts w:ascii="Calibri" w:eastAsia="Calibri" w:hAnsi="Calibri" w:cs="Calibri"/>
          <w:lang w:val="ru-RU"/>
        </w:rPr>
        <w:t>будет отвечать за общее управление проектом на объектах проекта во всех технических аспектах, выполняя объем работ, указанный в Техническом задании на оказание консультационных услуг. Он/она должен/должна иметь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Диплом в области гражданского строительства с профессиональной аккредитацией, т. е. быть дипломированным/профессиональным инженером.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 xml:space="preserve">) Желательно иметь не менее пятнадцати (15) лет аналогичного опыта в проектировании и надзоре за строительством энергетических проектов в соответствии с Общими условиями контракта </w:t>
      </w:r>
      <w:r>
        <w:rPr>
          <w:rFonts w:ascii="Calibri" w:eastAsia="Calibri" w:hAnsi="Calibri" w:cs="Calibri"/>
        </w:rPr>
        <w:t>FIDIC</w:t>
      </w:r>
      <w:r w:rsidRPr="00E75E4B">
        <w:rPr>
          <w:rFonts w:ascii="Calibri" w:eastAsia="Calibri" w:hAnsi="Calibri" w:cs="Calibri"/>
          <w:lang w:val="ru-RU"/>
        </w:rPr>
        <w:t>, в том числе десять (10) лет опыта за пределами своей страны.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>) Знание правил/руководящих принципов международных организаций/агентств. (</w:t>
      </w:r>
      <w:r>
        <w:rPr>
          <w:rFonts w:ascii="Calibri" w:eastAsia="Calibri" w:hAnsi="Calibri" w:cs="Calibri"/>
        </w:rPr>
        <w:t>iv</w:t>
      </w:r>
      <w:r w:rsidRPr="00E75E4B">
        <w:rPr>
          <w:rFonts w:ascii="Calibri" w:eastAsia="Calibri" w:hAnsi="Calibri" w:cs="Calibri"/>
          <w:lang w:val="ru-RU"/>
        </w:rPr>
        <w:t xml:space="preserve">) предыдущий опыт работы в проектах, финансируемых международными финансовыми организациями, </w:t>
      </w:r>
      <w:r w:rsidRPr="00E75E4B">
        <w:rPr>
          <w:rFonts w:ascii="Calibri" w:eastAsia="Calibri" w:hAnsi="Calibri" w:cs="Calibri"/>
          <w:lang w:val="ru-RU"/>
        </w:rPr>
        <w:lastRenderedPageBreak/>
        <w:t>(</w:t>
      </w:r>
      <w:r>
        <w:rPr>
          <w:rFonts w:ascii="Calibri" w:eastAsia="Calibri" w:hAnsi="Calibri" w:cs="Calibri"/>
        </w:rPr>
        <w:t>v</w:t>
      </w:r>
      <w:r w:rsidRPr="00E75E4B">
        <w:rPr>
          <w:rFonts w:ascii="Calibri" w:eastAsia="Calibri" w:hAnsi="Calibri" w:cs="Calibri"/>
          <w:lang w:val="ru-RU"/>
        </w:rPr>
        <w:t>) предпочтительно связанные знания о проектах, финансируемых Всемирным банком, процедурах выплат и мониторинга. (</w:t>
      </w:r>
      <w:r>
        <w:rPr>
          <w:rFonts w:ascii="Calibri" w:eastAsia="Calibri" w:hAnsi="Calibri" w:cs="Calibri"/>
        </w:rPr>
        <w:t>vi</w:t>
      </w:r>
      <w:r w:rsidRPr="00E75E4B">
        <w:rPr>
          <w:rFonts w:ascii="Calibri" w:eastAsia="Calibri" w:hAnsi="Calibri" w:cs="Calibri"/>
          <w:lang w:val="ru-RU"/>
        </w:rPr>
        <w:t xml:space="preserve">) Предыдущий опыт работы в Центральной Азии является преимуществом. Знание русского языка является дополнительным преимуществом.  </w:t>
      </w:r>
    </w:p>
    <w:p w14:paraId="36462B29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Резидент-инженер будет выполнять следующие обязанности: </w:t>
      </w:r>
    </w:p>
    <w:p w14:paraId="3CF29C63" w14:textId="77777777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отвечать за выполнение задач на этапе рассмотрения проекта, а также на этапе надзора в рамках Условий контракта </w:t>
      </w:r>
      <w:r>
        <w:rPr>
          <w:rFonts w:ascii="Calibri" w:eastAsia="Calibri" w:hAnsi="Calibri" w:cs="Calibri"/>
        </w:rPr>
        <w:t>FIDIC</w:t>
      </w:r>
      <w:r w:rsidRPr="00E75E4B">
        <w:rPr>
          <w:rFonts w:ascii="Calibri" w:eastAsia="Calibri" w:hAnsi="Calibri" w:cs="Calibri"/>
          <w:lang w:val="ru-RU"/>
        </w:rPr>
        <w:t xml:space="preserve"> от имени инженера; </w:t>
      </w:r>
    </w:p>
    <w:p w14:paraId="4266494C" w14:textId="77777777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надзор за всеми строительными работами, отслеживание ежедневного прогресса строительства, а также существующих проблем и предложение немедленных решений по согласованию с руководителем группы </w:t>
      </w:r>
    </w:p>
    <w:p w14:paraId="6916BF73" w14:textId="77777777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своевременное выявление технических проблем и предложение мер по их устранению или предотвращению во всех технических аспектах работ, связанных с различными видами деятельности по проекту. </w:t>
      </w:r>
    </w:p>
    <w:p w14:paraId="28BB8CA0" w14:textId="77777777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отвечать за раннее выявление технических проблем, которые могут привести к претензиям и увеличению затрат (особенно в контрактах на строительные работы), путем надлежащего управления компонентом надзора за строительством и личного контроля хода выполнения контрактов. </w:t>
      </w:r>
    </w:p>
    <w:p w14:paraId="3E0E948A" w14:textId="77777777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Особое внимание будет уделяться деятельности по урегулированию претензий/споров, связанных с ростом цен, а также предотвращению задержек, которые могут быть вызваны проблемами с правом прохода (если таковые имеются), недостатками в проектах (если таковые имеются), строительными спецификациями и другими факторами. </w:t>
      </w:r>
    </w:p>
    <w:p w14:paraId="506557BC" w14:textId="18C0D1B0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Отвечает за подготовку распоряжений об изменениях и их представление на утверждение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. </w:t>
      </w:r>
    </w:p>
    <w:p w14:paraId="5AE3ACD3" w14:textId="77777777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Также будет выполнять консультативную роль по потенциально ожидаемым или фактическим претензиям. </w:t>
      </w:r>
    </w:p>
    <w:p w14:paraId="6B69F936" w14:textId="77777777" w:rsidR="0000748D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</w:pPr>
      <w:r w:rsidRPr="00E75E4B">
        <w:rPr>
          <w:rFonts w:ascii="Calibri" w:eastAsia="Calibri" w:hAnsi="Calibri" w:cs="Calibri"/>
          <w:lang w:val="ru-RU"/>
        </w:rPr>
        <w:t xml:space="preserve">Помогает руководителю группы в подготовке ежемесячных и всех необходимых отчетов, а также всех видов документов, указанных в Техническом задании на оказание консультационных услуг. </w:t>
      </w:r>
      <w:proofErr w:type="spellStart"/>
      <w:r>
        <w:rPr>
          <w:rFonts w:ascii="Calibri" w:eastAsia="Calibri" w:hAnsi="Calibri" w:cs="Calibri"/>
        </w:rPr>
        <w:t>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этапе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строительного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надзора</w:t>
      </w:r>
      <w:proofErr w:type="spellEnd"/>
    </w:p>
    <w:p w14:paraId="5B8A6F4C" w14:textId="77777777" w:rsidR="0000748D" w:rsidRPr="00E75E4B" w:rsidRDefault="00293A11">
      <w:pPr>
        <w:numPr>
          <w:ilvl w:val="0"/>
          <w:numId w:val="7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 должен присутствовать и помогать руководителю группы в проведении официальных совещаний, таких как ежемесячные совещания с подрядчиком, официальные испытания перед вводом в эксплуатацию и ввод в эксплуатацию. </w:t>
      </w:r>
    </w:p>
    <w:p w14:paraId="68DC98FD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71E60EB4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3-Старший инженер-электрик/эксперт по передаче электроэнергии </w:t>
      </w:r>
      <w:r w:rsidRPr="00E75E4B">
        <w:rPr>
          <w:rFonts w:ascii="Calibri" w:eastAsia="Calibri" w:hAnsi="Calibri" w:cs="Calibri"/>
          <w:lang w:val="ru-RU"/>
        </w:rPr>
        <w:t>должен иметь следующую квалификацию: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степень бакалавра или выше в области электротехники;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предпочтительно не менее 12 лет соответствующего опыта в области надзора за строительством подстанций и проектов строительства воздушных линий электропередачи; и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>) предыдущий опыт работы в Центральной Азии является преимуществом. Знание русского языка является дополнительным преимуществом. Инженер будет выполнять следующие задачи:</w:t>
      </w:r>
    </w:p>
    <w:p w14:paraId="21CF05B4" w14:textId="77777777" w:rsidR="0000748D" w:rsidRPr="00E75E4B" w:rsidRDefault="00293A11">
      <w:pPr>
        <w:ind w:left="426" w:right="-279" w:hanging="360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sz w:val="32"/>
          <w:szCs w:val="32"/>
          <w:lang w:val="ru-RU"/>
        </w:rPr>
        <w:t>•</w:t>
      </w:r>
      <w:r w:rsidRPr="00E75E4B">
        <w:rPr>
          <w:rFonts w:ascii="Calibri" w:eastAsia="Calibri" w:hAnsi="Calibri" w:cs="Calibri"/>
          <w:lang w:val="ru-RU"/>
        </w:rPr>
        <w:tab/>
        <w:t>Координация с другими членами команды и помощь руководителю команды в разработке подробного плана работы и графика реализации</w:t>
      </w:r>
    </w:p>
    <w:p w14:paraId="1E1A9D0A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Проверка инженерных проектов и технических спецификаций линий электропередачи, включая опоры, проводники, изоляторы, заземляющие провода и т. д., в соответствии с соответствующими техническими стандартами, подготовка инженерных проектов и технических спецификаций проектов в соответствии с соответствующими техническими стандартами.</w:t>
      </w:r>
    </w:p>
    <w:p w14:paraId="7E074984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Ответственность за непосредственный надзор, планирование и координацию строительных и монтажных работ по проекту.</w:t>
      </w:r>
    </w:p>
    <w:p w14:paraId="789C58B1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Сертифицировать и осуществлять проектные и полевые работы, включая план реализации проекта, предложенный подрядчиком «под ключ», план безопасности проекта, предложенный </w:t>
      </w:r>
      <w:r w:rsidRPr="00E75E4B">
        <w:rPr>
          <w:rFonts w:ascii="Calibri" w:eastAsia="Calibri" w:hAnsi="Calibri" w:cs="Calibri"/>
          <w:lang w:val="ru-RU"/>
        </w:rPr>
        <w:lastRenderedPageBreak/>
        <w:t xml:space="preserve">подрядчиком, проверку проекта воздушной линии электропередачи, проект </w:t>
      </w:r>
      <w:r>
        <w:rPr>
          <w:rFonts w:ascii="Calibri" w:eastAsia="Calibri" w:hAnsi="Calibri" w:cs="Calibri"/>
        </w:rPr>
        <w:t>OPGW</w:t>
      </w:r>
      <w:r w:rsidRPr="00E75E4B">
        <w:rPr>
          <w:rFonts w:ascii="Calibri" w:eastAsia="Calibri" w:hAnsi="Calibri" w:cs="Calibri"/>
          <w:lang w:val="ru-RU"/>
        </w:rPr>
        <w:t xml:space="preserve">, установку, испытание и ввод в эксплуатацию линии электропередачи, установку </w:t>
      </w:r>
      <w:r>
        <w:rPr>
          <w:rFonts w:ascii="Calibri" w:eastAsia="Calibri" w:hAnsi="Calibri" w:cs="Calibri"/>
        </w:rPr>
        <w:t>EHV</w:t>
      </w:r>
      <w:r w:rsidRPr="00E75E4B">
        <w:rPr>
          <w:rFonts w:ascii="Calibri" w:eastAsia="Calibri" w:hAnsi="Calibri" w:cs="Calibri"/>
          <w:lang w:val="ru-RU"/>
        </w:rPr>
        <w:t>/</w:t>
      </w:r>
      <w:r>
        <w:rPr>
          <w:rFonts w:ascii="Calibri" w:eastAsia="Calibri" w:hAnsi="Calibri" w:cs="Calibri"/>
        </w:rPr>
        <w:t>HV</w:t>
      </w:r>
      <w:r w:rsidRPr="00E75E4B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OHL</w:t>
      </w:r>
      <w:r w:rsidRPr="00E75E4B">
        <w:rPr>
          <w:rFonts w:ascii="Calibri" w:eastAsia="Calibri" w:hAnsi="Calibri" w:cs="Calibri"/>
          <w:lang w:val="ru-RU"/>
        </w:rPr>
        <w:t>, изыскание трассы и процедуры утверждения трассы с соответствующими органами, координацию взаимодействия со всеми смежными дисциплинами.</w:t>
      </w:r>
    </w:p>
    <w:p w14:paraId="2103755D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Специалист будет проверять и сертифицировать испытания типов опор, заводские приемочные испытания, приемочные испытания на месте и ввод в эксплуатацию, а также руководить персоналом по надзору на месте по всем дисциплинам для обеспечения безопасности, качества и прогресса проекта.</w:t>
      </w:r>
    </w:p>
    <w:p w14:paraId="1CBA3C64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Специалист будет сертифицировать любые изменения в ведомости объемов работ подрядчика, предоставляющего услуги «под ключ», рекомендовать оптимальные и экономически эффективные решения, чтобы проект был завершен в установленные сроки и в рамках выделенного бюджета.</w:t>
      </w:r>
    </w:p>
    <w:p w14:paraId="2FAB865F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Рассмотрение и обновление предварительных сметных расчетов проекта, перечня материалов, оборудования и работ, необходимых для реализации проектов, на основе результатов детального проектирования, выполненного подрядчиком «под ключ».</w:t>
      </w:r>
    </w:p>
    <w:p w14:paraId="624EAD45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Координировать и контролировать проектирование, спецификацию, оценку, закупку и техническое обслуживание компьютерных и электронных систем управления, современных приборов и концепций человеко-машинного интерфейса линейных активов.</w:t>
      </w:r>
    </w:p>
    <w:p w14:paraId="7F5A2A32" w14:textId="77777777" w:rsidR="0000748D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</w:pPr>
      <w:r w:rsidRPr="00E75E4B">
        <w:rPr>
          <w:rFonts w:ascii="Calibri" w:eastAsia="Calibri" w:hAnsi="Calibri" w:cs="Calibri"/>
          <w:lang w:val="ru-RU"/>
        </w:rPr>
        <w:t xml:space="preserve">Обеспечение соблюдения технических стандартов, применимых к системе передачи проекта, а также правил подключения к сети, учета, строительства электростанций и линий электропередачи, а также стандартов и безопасности сети. Предполагается, что проект такого масштаба будет обычно соответствовать международным стандартам и Национальному кодексу по электросетям. Рекомендации </w:t>
      </w:r>
      <w:r>
        <w:rPr>
          <w:rFonts w:ascii="Calibri" w:eastAsia="Calibri" w:hAnsi="Calibri" w:cs="Calibri"/>
        </w:rPr>
        <w:t>ISO</w:t>
      </w:r>
      <w:r w:rsidRPr="00E75E4B">
        <w:rPr>
          <w:rFonts w:ascii="Calibri" w:eastAsia="Calibri" w:hAnsi="Calibri" w:cs="Calibri"/>
          <w:lang w:val="ru-RU"/>
        </w:rPr>
        <w:t xml:space="preserve"> должны регулировать качество компонентов проекта, включая проектирование, инжиниринг, изготовление оборудования, испытания и ввод в эксплуатацию. </w:t>
      </w:r>
      <w:proofErr w:type="spellStart"/>
      <w:r>
        <w:rPr>
          <w:rFonts w:ascii="Calibri" w:eastAsia="Calibri" w:hAnsi="Calibri" w:cs="Calibri"/>
        </w:rPr>
        <w:t>Необходимо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будет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учитывать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необходимость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совместимости</w:t>
      </w:r>
      <w:proofErr w:type="spellEnd"/>
      <w:r>
        <w:rPr>
          <w:rFonts w:ascii="Calibri" w:eastAsia="Calibri" w:hAnsi="Calibri" w:cs="Calibri"/>
        </w:rPr>
        <w:t xml:space="preserve"> с </w:t>
      </w:r>
      <w:proofErr w:type="spellStart"/>
      <w:r>
        <w:rPr>
          <w:rFonts w:ascii="Calibri" w:eastAsia="Calibri" w:hAnsi="Calibri" w:cs="Calibri"/>
        </w:rPr>
        <w:t>Национальной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электросетью</w:t>
      </w:r>
      <w:proofErr w:type="spellEnd"/>
      <w:r>
        <w:rPr>
          <w:rFonts w:ascii="Calibri" w:eastAsia="Calibri" w:hAnsi="Calibri" w:cs="Calibri"/>
        </w:rPr>
        <w:t>.</w:t>
      </w:r>
    </w:p>
    <w:p w14:paraId="4111C337" w14:textId="77777777" w:rsidR="0000748D" w:rsidRPr="00E75E4B" w:rsidRDefault="00293A11">
      <w:pPr>
        <w:numPr>
          <w:ilvl w:val="0"/>
          <w:numId w:val="8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Подготовить подробные графики реализации проекта с указанием предполагаемого хода работ и расходов по каждому пакету контрактов с учетом сезонных климатических условий, подготовить инженерные чертежи и другую документацию для проектов.</w:t>
      </w:r>
    </w:p>
    <w:p w14:paraId="617AE2FB" w14:textId="77777777" w:rsidR="0000748D" w:rsidRPr="00E75E4B" w:rsidRDefault="00293A11">
      <w:pPr>
        <w:ind w:left="426" w:right="-279" w:hanging="360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sz w:val="32"/>
          <w:szCs w:val="32"/>
          <w:lang w:val="ru-RU"/>
        </w:rPr>
        <w:t>•</w:t>
      </w:r>
      <w:r w:rsidRPr="00E75E4B">
        <w:rPr>
          <w:rFonts w:ascii="Calibri" w:eastAsia="Calibri" w:hAnsi="Calibri" w:cs="Calibri"/>
          <w:lang w:val="ru-RU"/>
        </w:rPr>
        <w:tab/>
        <w:t xml:space="preserve">Контролировать и отслеживать реализацию проекта с использованием электрооборудования, уделяя особое внимание автоматизации, управлению и защите. </w:t>
      </w:r>
    </w:p>
    <w:p w14:paraId="42629465" w14:textId="77777777" w:rsidR="0000748D" w:rsidRPr="00E75E4B" w:rsidRDefault="00293A11">
      <w:pPr>
        <w:ind w:left="426"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• Контроль хода работ по сравнению с планом</w:t>
      </w:r>
    </w:p>
    <w:p w14:paraId="5AE3BF08" w14:textId="77777777" w:rsidR="0000748D" w:rsidRPr="00E75E4B" w:rsidRDefault="00293A11">
      <w:pPr>
        <w:ind w:left="426"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• Сертифицировать чертежи по фактическому состоянию и промежуточные платежи</w:t>
      </w:r>
    </w:p>
    <w:p w14:paraId="6E2475AA" w14:textId="77777777" w:rsidR="0000748D" w:rsidRPr="00E75E4B" w:rsidRDefault="00293A11">
      <w:pPr>
        <w:ind w:left="426"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• Обеспечить соблюдение плана обеспечения качества проекта.</w:t>
      </w:r>
    </w:p>
    <w:p w14:paraId="07C2D9D8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592BFA46" w14:textId="77777777" w:rsidR="0000748D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</w:rPr>
      </w:pPr>
      <w:r w:rsidRPr="00E75E4B">
        <w:rPr>
          <w:rFonts w:ascii="Calibri" w:eastAsia="Calibri" w:hAnsi="Calibri" w:cs="Calibri"/>
          <w:b/>
          <w:bCs/>
          <w:lang w:val="ru-RU"/>
        </w:rPr>
        <w:t>4-Эксперт по закупкам/</w:t>
      </w:r>
      <w:proofErr w:type="gramStart"/>
      <w:r w:rsidRPr="00E75E4B">
        <w:rPr>
          <w:rFonts w:ascii="Calibri" w:eastAsia="Calibri" w:hAnsi="Calibri" w:cs="Calibri"/>
          <w:b/>
          <w:bCs/>
          <w:lang w:val="ru-RU"/>
        </w:rPr>
        <w:t xml:space="preserve">контрактам  </w:t>
      </w:r>
      <w:r w:rsidRPr="00E75E4B">
        <w:rPr>
          <w:rFonts w:ascii="Calibri" w:eastAsia="Calibri" w:hAnsi="Calibri" w:cs="Calibri"/>
          <w:lang w:val="ru-RU"/>
        </w:rPr>
        <w:t>должен</w:t>
      </w:r>
      <w:proofErr w:type="gramEnd"/>
      <w:r w:rsidRPr="00E75E4B">
        <w:rPr>
          <w:rFonts w:ascii="Calibri" w:eastAsia="Calibri" w:hAnsi="Calibri" w:cs="Calibri"/>
          <w:lang w:val="ru-RU"/>
        </w:rPr>
        <w:t xml:space="preserve"> иметь степень бакалавра или выше в области инженерии, права или эквивалентную степень, предпочтительно не менее 12 лет опыта в области закупок и управления контрактами, предпочтительно соответствующий опыт работы в сфере управления контрактами в энергетических проектах. Специалист должен обладать глубокими знаниями о международных организациях/агентствах и </w:t>
      </w:r>
      <w:proofErr w:type="gramStart"/>
      <w:r w:rsidRPr="00E75E4B">
        <w:rPr>
          <w:rFonts w:ascii="Calibri" w:eastAsia="Calibri" w:hAnsi="Calibri" w:cs="Calibri"/>
          <w:lang w:val="ru-RU"/>
        </w:rPr>
        <w:t>национальных правилах</w:t>
      </w:r>
      <w:proofErr w:type="gramEnd"/>
      <w:r w:rsidRPr="00E75E4B">
        <w:rPr>
          <w:rFonts w:ascii="Calibri" w:eastAsia="Calibri" w:hAnsi="Calibri" w:cs="Calibri"/>
          <w:lang w:val="ru-RU"/>
        </w:rPr>
        <w:t xml:space="preserve"> и процедурах в области государственных закупок, особенно связанными с закупками Всемирного банка и контрактами </w:t>
      </w:r>
      <w:r>
        <w:rPr>
          <w:rFonts w:ascii="Calibri" w:eastAsia="Calibri" w:hAnsi="Calibri" w:cs="Calibri"/>
        </w:rPr>
        <w:t>FIDIC</w:t>
      </w:r>
      <w:r w:rsidRPr="00E75E4B">
        <w:rPr>
          <w:rFonts w:ascii="Calibri" w:eastAsia="Calibri" w:hAnsi="Calibri" w:cs="Calibri"/>
          <w:lang w:val="ru-RU"/>
        </w:rPr>
        <w:t xml:space="preserve">. Эксперт также должен иметь предыдущий опыт работы в области закупок и управления контрактами и должен работать в проектах, финансируемых международными финансовыми организациями </w:t>
      </w:r>
      <w:proofErr w:type="gramStart"/>
      <w:r w:rsidRPr="00E75E4B">
        <w:rPr>
          <w:rFonts w:ascii="Calibri" w:eastAsia="Calibri" w:hAnsi="Calibri" w:cs="Calibri"/>
          <w:lang w:val="ru-RU"/>
        </w:rPr>
        <w:t>( )</w:t>
      </w:r>
      <w:proofErr w:type="gramEnd"/>
      <w:r w:rsidRPr="00E75E4B">
        <w:rPr>
          <w:rFonts w:ascii="Calibri" w:eastAsia="Calibri" w:hAnsi="Calibri" w:cs="Calibri"/>
          <w:lang w:val="ru-RU"/>
        </w:rPr>
        <w:t xml:space="preserve">, предпочтительно Всемирным банком. Прямой опыт работы в сфере государственных закупок (законодательство, институциональная структура, системы и обучение) является дополнительным преимуществом. Предыдущий опыт работы в странах Центральной Азии является преимуществом. Знание русского языка является дополнительным преимуществом. </w:t>
      </w:r>
      <w:proofErr w:type="spellStart"/>
      <w:r>
        <w:rPr>
          <w:rFonts w:ascii="Calibri" w:eastAsia="Calibri" w:hAnsi="Calibri" w:cs="Calibri"/>
        </w:rPr>
        <w:t>Специалист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будет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выполнять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следующие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задачи</w:t>
      </w:r>
      <w:proofErr w:type="spellEnd"/>
      <w:r>
        <w:rPr>
          <w:rFonts w:ascii="Calibri" w:eastAsia="Calibri" w:hAnsi="Calibri" w:cs="Calibri"/>
        </w:rPr>
        <w:t xml:space="preserve">: </w:t>
      </w:r>
    </w:p>
    <w:p w14:paraId="072D4239" w14:textId="77777777" w:rsidR="0000748D" w:rsidRPr="00E75E4B" w:rsidRDefault="00293A11">
      <w:pPr>
        <w:numPr>
          <w:ilvl w:val="0"/>
          <w:numId w:val="4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>помощь в толковании контрактов, администрировании контрактов и ведении документации по всем договорным вопросам</w:t>
      </w:r>
    </w:p>
    <w:p w14:paraId="6E5242AC" w14:textId="77777777" w:rsidR="0000748D" w:rsidRPr="00E75E4B" w:rsidRDefault="00293A11">
      <w:pPr>
        <w:numPr>
          <w:ilvl w:val="0"/>
          <w:numId w:val="4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Помощь в развитии потенциала в области закупок и управления контрактами</w:t>
      </w:r>
    </w:p>
    <w:p w14:paraId="64D4A2A3" w14:textId="77777777" w:rsidR="0000748D" w:rsidRPr="00E75E4B" w:rsidRDefault="00293A11">
      <w:pPr>
        <w:numPr>
          <w:ilvl w:val="0"/>
          <w:numId w:val="4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Помощь в управлении контрактами и работе комиссии по разрешению споров.</w:t>
      </w:r>
    </w:p>
    <w:p w14:paraId="4C70459E" w14:textId="7D5339DE" w:rsidR="0000748D" w:rsidRPr="00E75E4B" w:rsidRDefault="00293A11">
      <w:pPr>
        <w:numPr>
          <w:ilvl w:val="0"/>
          <w:numId w:val="4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Помощь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подготовке тендерной документации.</w:t>
      </w:r>
    </w:p>
    <w:p w14:paraId="0A2BA8A6" w14:textId="35DD44D3" w:rsidR="0000748D" w:rsidRPr="00E75E4B" w:rsidRDefault="00293A11">
      <w:pPr>
        <w:numPr>
          <w:ilvl w:val="0"/>
          <w:numId w:val="4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Помощь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оценке предложений в ходе тендерных процедур.</w:t>
      </w:r>
    </w:p>
    <w:p w14:paraId="47F1B182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b/>
          <w:bCs/>
          <w:lang w:val="ru-RU"/>
        </w:rPr>
      </w:pPr>
    </w:p>
    <w:p w14:paraId="1E33B3D3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5. Эксперт по вопросам окружающей среды, здоровья и безопасности: </w:t>
      </w:r>
      <w:r w:rsidRPr="00E75E4B">
        <w:rPr>
          <w:rFonts w:ascii="Calibri" w:eastAsia="Calibri" w:hAnsi="Calibri" w:cs="Calibri"/>
          <w:lang w:val="ru-RU"/>
        </w:rPr>
        <w:t>должен иметь следующую квалификацию: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степень бакалавра или выше в области управления окружающей средой;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предпочтительно не менее 7 лет соответствующего опыта работы в проектах в энергетическом секторе; и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>) предыдущий опыт работы в проектах, финансируемых международными учреждениями в Центральной Азии, является преимуществом. Знание русского языка является дополнительным преимуществом. Эксперт будет выполнять следующие задачи:</w:t>
      </w:r>
    </w:p>
    <w:p w14:paraId="40867933" w14:textId="7530F903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Осуществлять общий надзор за управлением окружающей средой в процессе реализации проекта, оказывать поддержку и консультировать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по вопросам экологической безопасности, возникающим в ходе физических работ по проекту.</w:t>
      </w:r>
    </w:p>
    <w:p w14:paraId="01E46150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Осуществление мероприятий, связанных с охраной окружающей среды, как указано в плане экологического менеджмента / плане по смягчению воздействия на окружающую среду и мониторингу</w:t>
      </w:r>
    </w:p>
    <w:p w14:paraId="3175EDFD" w14:textId="5FF95B21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Периодический надзор за деятельностью подрядчика и представление отчетов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о соответствии деятельности подрядчика плану экологического менеджмента (</w:t>
      </w:r>
      <w:r>
        <w:rPr>
          <w:rFonts w:ascii="Calibri" w:eastAsia="Calibri" w:hAnsi="Calibri" w:cs="Calibri"/>
        </w:rPr>
        <w:t>EMP</w:t>
      </w:r>
      <w:r w:rsidRPr="00E75E4B">
        <w:rPr>
          <w:rFonts w:ascii="Calibri" w:eastAsia="Calibri" w:hAnsi="Calibri" w:cs="Calibri"/>
          <w:lang w:val="ru-RU"/>
        </w:rPr>
        <w:t xml:space="preserve">) и другим требованиям </w:t>
      </w:r>
    </w:p>
    <w:p w14:paraId="1437D809" w14:textId="77777777" w:rsidR="0000748D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</w:pPr>
      <w:proofErr w:type="spellStart"/>
      <w:r>
        <w:rPr>
          <w:rFonts w:ascii="Calibri" w:eastAsia="Calibri" w:hAnsi="Calibri" w:cs="Calibri"/>
        </w:rPr>
        <w:t>Экологические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вопросы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объектах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проекта</w:t>
      </w:r>
      <w:proofErr w:type="spellEnd"/>
    </w:p>
    <w:p w14:paraId="3D678293" w14:textId="703DA056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Оказывать поддержку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обеспечении соответствия всех мероприятий политикам и процедурам Всемирного банка</w:t>
      </w:r>
    </w:p>
    <w:p w14:paraId="470908CF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Сертифицировать деятельность подрядчика, чтобы обеспечить соответствие всех мероприятий на объекте проекта плану экологического менеджмента (ПЭМ)</w:t>
      </w:r>
    </w:p>
    <w:p w14:paraId="40A3CB02" w14:textId="4E67D060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Расследовать и незамедлительно сообщать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о любых нарушениях </w:t>
      </w:r>
      <w:r>
        <w:rPr>
          <w:rFonts w:ascii="Calibri" w:eastAsia="Calibri" w:hAnsi="Calibri" w:cs="Calibri"/>
        </w:rPr>
        <w:t>HSE</w:t>
      </w:r>
      <w:r w:rsidRPr="00E75E4B">
        <w:rPr>
          <w:rFonts w:ascii="Calibri" w:eastAsia="Calibri" w:hAnsi="Calibri" w:cs="Calibri"/>
          <w:lang w:val="ru-RU"/>
        </w:rPr>
        <w:t xml:space="preserve"> со стороны подрядчика или субподрядчика, которые могут привести к потенциально опасной ситуации, и помогать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принятии мер по исправлению ситуации.  </w:t>
      </w:r>
    </w:p>
    <w:p w14:paraId="66AFF573" w14:textId="646EA9FC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Оказание помощи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подготовке отчетов, касающихся общей реализации экологических требований в рамках проекта</w:t>
      </w:r>
    </w:p>
    <w:p w14:paraId="076821EF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Рекомендовать меры, которые необходимо принять на основе оценок (меры должны быть ограничены по времени, с указанием ответственных сторон и необходимых ресурсов, а также показателей эффективности, где это применимо);</w:t>
      </w:r>
    </w:p>
    <w:p w14:paraId="40EA898B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Периодически посещать объект для контроля за тем, чтобы планы по управлению окружающей средой и смягчению последствий, представленные с объекта, были подготовлены точно и соответствовали положениям контракта.</w:t>
      </w:r>
    </w:p>
    <w:p w14:paraId="00AB6A6C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Мониторинг мер безопасности и реализации </w:t>
      </w:r>
      <w:r>
        <w:rPr>
          <w:rFonts w:ascii="Calibri" w:eastAsia="Calibri" w:hAnsi="Calibri" w:cs="Calibri"/>
        </w:rPr>
        <w:t>EMP</w:t>
      </w:r>
      <w:r w:rsidRPr="00E75E4B">
        <w:rPr>
          <w:rFonts w:ascii="Calibri" w:eastAsia="Calibri" w:hAnsi="Calibri" w:cs="Calibri"/>
          <w:lang w:val="ru-RU"/>
        </w:rPr>
        <w:t xml:space="preserve"> для обеспечения их надлежащего выполнения;</w:t>
      </w:r>
    </w:p>
    <w:p w14:paraId="4B1E6B4E" w14:textId="69ECD7CC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Оказывать помощь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 xml:space="preserve"> в деятельности по наращиванию потенциала в области экологических мер безопасности.</w:t>
      </w:r>
    </w:p>
    <w:p w14:paraId="69076068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5B0A6F9D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b/>
          <w:bCs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6. Эксперт по управлению социальными рисками </w:t>
      </w:r>
      <w:r w:rsidRPr="00E75E4B">
        <w:rPr>
          <w:rFonts w:ascii="Calibri" w:eastAsia="Calibri" w:hAnsi="Calibri" w:cs="Calibri"/>
          <w:lang w:val="ru-RU"/>
        </w:rPr>
        <w:t>должен иметь следующую квалификацию: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степень бакалавра или выше в области социальных наук;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предпочтительно не менее 7 лет соответствующего опыта работы в проектах в энергетическом секторе; и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 xml:space="preserve">) предыдущий опыт работы в проектах, финансируемых международными учреждениями в Центральной Азии, является преимуществом. </w:t>
      </w:r>
      <w:r w:rsidRPr="00E75E4B">
        <w:rPr>
          <w:rFonts w:ascii="Calibri" w:eastAsia="Calibri" w:hAnsi="Calibri" w:cs="Calibri"/>
          <w:lang w:val="ru-RU"/>
        </w:rPr>
        <w:lastRenderedPageBreak/>
        <w:t>Знание русского языка является дополнительным преимуществом. Эксперт будет выполнять следующие задачи:</w:t>
      </w:r>
    </w:p>
    <w:p w14:paraId="3A68C136" w14:textId="27B03C65" w:rsidR="0000748D" w:rsidRPr="00E75E4B" w:rsidRDefault="00293A11">
      <w:pPr>
        <w:numPr>
          <w:ilvl w:val="0"/>
          <w:numId w:val="10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Осуществлять общий надзор за управлением социальными рисками в процессе реализации проекта, оказывать поддержку и консультировать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по вопросам, связанным с социальными рисками, возникающими в результате физических работ по проекту, в соответствии с Экологической и социальной рамочной программой (</w:t>
      </w:r>
      <w:r>
        <w:rPr>
          <w:rFonts w:ascii="Calibri" w:eastAsia="Calibri" w:hAnsi="Calibri" w:cs="Calibri"/>
        </w:rPr>
        <w:t>ESF</w:t>
      </w:r>
      <w:r w:rsidRPr="00E75E4B">
        <w:rPr>
          <w:rFonts w:ascii="Calibri" w:eastAsia="Calibri" w:hAnsi="Calibri" w:cs="Calibri"/>
          <w:lang w:val="ru-RU"/>
        </w:rPr>
        <w:t xml:space="preserve">) </w:t>
      </w:r>
      <w:r>
        <w:rPr>
          <w:rFonts w:ascii="Calibri" w:eastAsia="Calibri" w:hAnsi="Calibri" w:cs="Calibri"/>
        </w:rPr>
        <w:t>ESS</w:t>
      </w:r>
      <w:r w:rsidRPr="00E75E4B">
        <w:rPr>
          <w:rFonts w:ascii="Calibri" w:eastAsia="Calibri" w:hAnsi="Calibri" w:cs="Calibri"/>
          <w:lang w:val="ru-RU"/>
        </w:rPr>
        <w:t>1 Всемирного банка;</w:t>
      </w:r>
    </w:p>
    <w:p w14:paraId="5FC91306" w14:textId="77777777" w:rsidR="0000748D" w:rsidRPr="00E75E4B" w:rsidRDefault="00293A11">
      <w:pPr>
        <w:numPr>
          <w:ilvl w:val="0"/>
          <w:numId w:val="10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Обеспечить, чтобы все мероприятия по приобретению земельных участков и переселению, если таковые имеются, осуществлялись в соответствии с (</w:t>
      </w:r>
      <w:r>
        <w:rPr>
          <w:rFonts w:ascii="Calibri" w:eastAsia="Calibri" w:hAnsi="Calibri" w:cs="Calibri"/>
        </w:rPr>
        <w:t>a</w:t>
      </w:r>
      <w:r w:rsidRPr="00E75E4B">
        <w:rPr>
          <w:rFonts w:ascii="Calibri" w:eastAsia="Calibri" w:hAnsi="Calibri" w:cs="Calibri"/>
          <w:lang w:val="ru-RU"/>
        </w:rPr>
        <w:t>) всеми применимыми законами и постановлениями правительства, касающимися приобретения земельных участков и принудительного переселения; (</w:t>
      </w:r>
      <w:r>
        <w:rPr>
          <w:rFonts w:ascii="Calibri" w:eastAsia="Calibri" w:hAnsi="Calibri" w:cs="Calibri"/>
        </w:rPr>
        <w:t>b</w:t>
      </w:r>
      <w:r w:rsidRPr="00E75E4B">
        <w:rPr>
          <w:rFonts w:ascii="Calibri" w:eastAsia="Calibri" w:hAnsi="Calibri" w:cs="Calibri"/>
          <w:lang w:val="ru-RU"/>
        </w:rPr>
        <w:t>) гарантиям в отношении принудительного переселения, предусмотренным Рамочной программой Всемирного банка в области охраны окружающей среды и социальной сферы (</w:t>
      </w:r>
      <w:r>
        <w:rPr>
          <w:rFonts w:ascii="Calibri" w:eastAsia="Calibri" w:hAnsi="Calibri" w:cs="Calibri"/>
        </w:rPr>
        <w:t>ESS</w:t>
      </w:r>
      <w:r w:rsidRPr="00E75E4B">
        <w:rPr>
          <w:rFonts w:ascii="Calibri" w:eastAsia="Calibri" w:hAnsi="Calibri" w:cs="Calibri"/>
          <w:lang w:val="ru-RU"/>
        </w:rPr>
        <w:t>5); и (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 xml:space="preserve">) всем мерам и требованиям, изложенным в </w:t>
      </w:r>
      <w:r>
        <w:rPr>
          <w:rFonts w:ascii="Calibri" w:eastAsia="Calibri" w:hAnsi="Calibri" w:cs="Calibri"/>
        </w:rPr>
        <w:t>ESF</w:t>
      </w:r>
      <w:r w:rsidRPr="00E75E4B">
        <w:rPr>
          <w:rFonts w:ascii="Calibri" w:eastAsia="Calibri" w:hAnsi="Calibri" w:cs="Calibri"/>
          <w:lang w:val="ru-RU"/>
        </w:rPr>
        <w:t>, Рамочной программе по переселению (</w:t>
      </w:r>
      <w:r>
        <w:rPr>
          <w:rFonts w:ascii="Calibri" w:eastAsia="Calibri" w:hAnsi="Calibri" w:cs="Calibri"/>
        </w:rPr>
        <w:t>RPF</w:t>
      </w:r>
      <w:r w:rsidRPr="00E75E4B">
        <w:rPr>
          <w:rFonts w:ascii="Calibri" w:eastAsia="Calibri" w:hAnsi="Calibri" w:cs="Calibri"/>
          <w:lang w:val="ru-RU"/>
        </w:rPr>
        <w:t xml:space="preserve">) и </w:t>
      </w:r>
      <w:r>
        <w:rPr>
          <w:rFonts w:ascii="Calibri" w:eastAsia="Calibri" w:hAnsi="Calibri" w:cs="Calibri"/>
        </w:rPr>
        <w:t>RAP</w:t>
      </w:r>
      <w:r w:rsidRPr="00E75E4B">
        <w:rPr>
          <w:rFonts w:ascii="Calibri" w:eastAsia="Calibri" w:hAnsi="Calibri" w:cs="Calibri"/>
          <w:lang w:val="ru-RU"/>
        </w:rPr>
        <w:t xml:space="preserve">; а также любым корректирующим или превентивным мерам, изложенным в 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 проекта, 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, планах корректирующих мер и различных отчетах по мониторингу гарантий. </w:t>
      </w:r>
    </w:p>
    <w:p w14:paraId="3FEBC84A" w14:textId="5F853087" w:rsidR="0000748D" w:rsidRPr="00E75E4B" w:rsidRDefault="00293A11">
      <w:pPr>
        <w:numPr>
          <w:ilvl w:val="0"/>
          <w:numId w:val="10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Оказать помощь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 xml:space="preserve"> в подготовке отчета о соблюдении требований по реализации Плана переселения после завершения всех мероприятий по приобретению земельных участков, выплате компенсаций и переселению.</w:t>
      </w:r>
    </w:p>
    <w:p w14:paraId="536F8311" w14:textId="77777777" w:rsidR="0000748D" w:rsidRPr="00E75E4B" w:rsidRDefault="00293A11">
      <w:pPr>
        <w:numPr>
          <w:ilvl w:val="0"/>
          <w:numId w:val="10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Осуществлять мероприятия по управлению социальными рисками, как указано в 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 и 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 проекта.</w:t>
      </w:r>
    </w:p>
    <w:p w14:paraId="78040840" w14:textId="1FE9D9EF" w:rsidR="0000748D" w:rsidRPr="00E75E4B" w:rsidRDefault="00293A11">
      <w:pPr>
        <w:numPr>
          <w:ilvl w:val="0"/>
          <w:numId w:val="10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Контролировать деятельность подрядчика и сообщать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о том, что деятельность подрядчика соответствует 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, а также </w:t>
      </w:r>
      <w:r>
        <w:rPr>
          <w:rFonts w:ascii="Calibri" w:eastAsia="Calibri" w:hAnsi="Calibri" w:cs="Calibri"/>
        </w:rPr>
        <w:t>SEP</w:t>
      </w:r>
      <w:r w:rsidRPr="00E75E4B">
        <w:rPr>
          <w:rFonts w:ascii="Calibri" w:eastAsia="Calibri" w:hAnsi="Calibri" w:cs="Calibri"/>
          <w:lang w:val="ru-RU"/>
        </w:rPr>
        <w:t xml:space="preserve"> и </w:t>
      </w:r>
      <w:r>
        <w:rPr>
          <w:rFonts w:ascii="Calibri" w:eastAsia="Calibri" w:hAnsi="Calibri" w:cs="Calibri"/>
        </w:rPr>
        <w:t>LMP</w:t>
      </w:r>
      <w:r w:rsidRPr="00E75E4B">
        <w:rPr>
          <w:rFonts w:ascii="Calibri" w:eastAsia="Calibri" w:hAnsi="Calibri" w:cs="Calibri"/>
          <w:lang w:val="ru-RU"/>
        </w:rPr>
        <w:t xml:space="preserve">; </w:t>
      </w:r>
    </w:p>
    <w:p w14:paraId="4DBD80BA" w14:textId="77777777" w:rsidR="0000748D" w:rsidRPr="00E75E4B" w:rsidRDefault="00293A11">
      <w:pPr>
        <w:numPr>
          <w:ilvl w:val="0"/>
          <w:numId w:val="10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Рекомендовать меры, которые необходимо принять на основе оценок (меры должны быть ограничены по времени, с указанием ответственных сторон и необходимых ресурсов, а также показателей эффективности, где это применимо);</w:t>
      </w:r>
    </w:p>
    <w:p w14:paraId="7A00349C" w14:textId="77777777" w:rsidR="0000748D" w:rsidRPr="00E75E4B" w:rsidRDefault="00293A11">
      <w:pPr>
        <w:numPr>
          <w:ilvl w:val="0"/>
          <w:numId w:val="10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Периодически посещать объект для обеспечения соответствия мер по смягчению социальных последствий 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 и условиям контракта; Рекомендовать планы корректирующих действий для устранения выявленных значительных социальных рисков и последствий;</w:t>
      </w:r>
    </w:p>
    <w:p w14:paraId="74EF4B17" w14:textId="04DCD061" w:rsidR="0000748D" w:rsidRPr="00E75E4B" w:rsidRDefault="00293A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 w:hanging="426"/>
        <w:jc w:val="both"/>
        <w:rPr>
          <w:b/>
          <w:bCs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Оказание помощи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НЭСК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деятельности по наращиванию потенциала в области управления социальными рисками;</w:t>
      </w:r>
    </w:p>
    <w:p w14:paraId="1B20AC77" w14:textId="77777777" w:rsidR="0000748D" w:rsidRPr="00E75E4B" w:rsidRDefault="00293A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 w:hanging="426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Оказание помощи в планировании и реализации </w:t>
      </w:r>
      <w:r>
        <w:rPr>
          <w:rFonts w:ascii="Calibri" w:eastAsia="Calibri" w:hAnsi="Calibri" w:cs="Calibri"/>
          <w:color w:val="000000"/>
        </w:rPr>
        <w:t>SEP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; </w:t>
      </w:r>
    </w:p>
    <w:p w14:paraId="4F85157D" w14:textId="77777777" w:rsidR="0000748D" w:rsidRPr="00E75E4B" w:rsidRDefault="00293A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Проведение мероприятий по вовлечению заинтересованных сторон; </w:t>
      </w:r>
    </w:p>
    <w:p w14:paraId="3F964875" w14:textId="77777777" w:rsidR="0000748D" w:rsidRPr="00E75E4B" w:rsidRDefault="00293A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Поддерживать связь и координировать действия с обездоленными и уязвимыми группами населения в районе реализации проекта по любым вопросам, связанным со строительными работами;</w:t>
      </w:r>
    </w:p>
    <w:p w14:paraId="03668780" w14:textId="77777777" w:rsidR="0000748D" w:rsidRPr="00E75E4B" w:rsidRDefault="00293A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 w:hanging="426"/>
        <w:jc w:val="both"/>
        <w:rPr>
          <w:b/>
          <w:bCs/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Обеспечивать надлежащую регистрацию и отслеживание зарегистрированных жалоб и координировать их рассмотрение.</w:t>
      </w:r>
    </w:p>
    <w:p w14:paraId="0F68E88F" w14:textId="77777777" w:rsidR="0000748D" w:rsidRPr="00E75E4B" w:rsidRDefault="0000748D">
      <w:pPr>
        <w:ind w:right="-279"/>
        <w:jc w:val="both"/>
        <w:rPr>
          <w:rFonts w:ascii="Calibri" w:eastAsia="Calibri" w:hAnsi="Calibri" w:cs="Calibri"/>
          <w:b/>
          <w:bCs/>
          <w:lang w:val="ru-RU"/>
        </w:rPr>
      </w:pPr>
    </w:p>
    <w:p w14:paraId="46AE6C1F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b/>
          <w:bCs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7-Инженер по обеспечению качества – электромонтажные </w:t>
      </w:r>
      <w:proofErr w:type="gramStart"/>
      <w:r w:rsidRPr="00E75E4B">
        <w:rPr>
          <w:rFonts w:ascii="Calibri" w:eastAsia="Calibri" w:hAnsi="Calibri" w:cs="Calibri"/>
          <w:b/>
          <w:bCs/>
          <w:lang w:val="ru-RU"/>
        </w:rPr>
        <w:t xml:space="preserve">работы </w:t>
      </w:r>
      <w:r w:rsidRPr="00E75E4B">
        <w:rPr>
          <w:rFonts w:ascii="Calibri" w:eastAsia="Calibri" w:hAnsi="Calibri" w:cs="Calibri"/>
          <w:lang w:val="ru-RU"/>
        </w:rPr>
        <w:t xml:space="preserve"> должен</w:t>
      </w:r>
      <w:proofErr w:type="gramEnd"/>
      <w:r w:rsidRPr="00E75E4B">
        <w:rPr>
          <w:rFonts w:ascii="Calibri" w:eastAsia="Calibri" w:hAnsi="Calibri" w:cs="Calibri"/>
          <w:lang w:val="ru-RU"/>
        </w:rPr>
        <w:t xml:space="preserve"> иметь следующую квалификацию: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степень бакалавра или выше в области инженерии;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предпочтительно не менее 5 лет соответствующего опыта работы в энергетическом секторе; и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>) желательно наличие опыта работы в международных финансируемых проектах. Знание русского языка является преимуществом. Эксперт будет выполнять следующие задачи:</w:t>
      </w:r>
    </w:p>
    <w:p w14:paraId="2C76C79E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Помощь старшему инженеру-электрику в разработке подробного плана работ и графика реализации;</w:t>
      </w:r>
    </w:p>
    <w:p w14:paraId="63D4B085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Помощь в надзоре и мониторинге электромонтажных работ в рамках проекта;</w:t>
      </w:r>
    </w:p>
    <w:p w14:paraId="7184BA07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lastRenderedPageBreak/>
        <w:t>Обеспечение выполнения всех работ в соответствии с утвержденными чертежами</w:t>
      </w:r>
    </w:p>
    <w:p w14:paraId="0BE184F9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проверку работ на соответствие утвержденным чертежам</w:t>
      </w:r>
    </w:p>
    <w:p w14:paraId="65B7039F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Контроль качества работ, выполняемых подрядчиками. Проведение необходимых измерений для определения точности установленных работ</w:t>
      </w:r>
    </w:p>
    <w:p w14:paraId="3912C952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Контролировать монтаж, испытания и ввод в эксплуатацию.</w:t>
      </w:r>
    </w:p>
    <w:p w14:paraId="20C23179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b/>
          <w:bCs/>
          <w:lang w:val="ru-RU"/>
        </w:rPr>
      </w:pPr>
    </w:p>
    <w:p w14:paraId="54F0AAE6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>8-Второй инженер-</w:t>
      </w:r>
      <w:proofErr w:type="gramStart"/>
      <w:r w:rsidRPr="00E75E4B">
        <w:rPr>
          <w:rFonts w:ascii="Calibri" w:eastAsia="Calibri" w:hAnsi="Calibri" w:cs="Calibri"/>
          <w:b/>
          <w:bCs/>
          <w:lang w:val="ru-RU"/>
        </w:rPr>
        <w:t>электрик</w:t>
      </w:r>
      <w:r w:rsidRPr="00E75E4B">
        <w:rPr>
          <w:rFonts w:ascii="Calibri" w:eastAsia="Calibri" w:hAnsi="Calibri" w:cs="Calibri"/>
          <w:lang w:val="ru-RU"/>
        </w:rPr>
        <w:t>:  должен</w:t>
      </w:r>
      <w:proofErr w:type="gramEnd"/>
      <w:r w:rsidRPr="00E75E4B">
        <w:rPr>
          <w:rFonts w:ascii="Calibri" w:eastAsia="Calibri" w:hAnsi="Calibri" w:cs="Calibri"/>
          <w:lang w:val="ru-RU"/>
        </w:rPr>
        <w:t xml:space="preserve"> иметь следующую квалификацию: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степень бакалавра или выше в области инженерии;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предпочтительно не менее 5 лет соответствующего опыта работы в энергетическом секторе; и (</w:t>
      </w:r>
      <w:r>
        <w:rPr>
          <w:rFonts w:ascii="Calibri" w:eastAsia="Calibri" w:hAnsi="Calibri" w:cs="Calibri"/>
        </w:rPr>
        <w:t>iii</w:t>
      </w:r>
      <w:r w:rsidRPr="00E75E4B">
        <w:rPr>
          <w:rFonts w:ascii="Calibri" w:eastAsia="Calibri" w:hAnsi="Calibri" w:cs="Calibri"/>
          <w:lang w:val="ru-RU"/>
        </w:rPr>
        <w:t>) предыдущий опыт работы в международных финансируемых проектах в Центральной Азии является преимуществом. Знание русского языка является преимуществом. Эксперт будет выполнять следующие задачи:</w:t>
      </w:r>
    </w:p>
    <w:p w14:paraId="2FD91F62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Помощь старшему инженеру-электрику/инженеру по передаче электроэнергии в разработке подробного плана работ и графика реализации;</w:t>
      </w:r>
    </w:p>
    <w:p w14:paraId="3795C6AC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помощь в надзоре и мониторинге работ по электрической системе проекта; и</w:t>
      </w:r>
    </w:p>
    <w:p w14:paraId="07F386AF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Обеспечение соблюдения плана безопасности проекта и плана обеспечения качества</w:t>
      </w:r>
    </w:p>
    <w:p w14:paraId="2482A504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Обеспечение выполнения всех работ в соответствии с утвержденными чертежами</w:t>
      </w:r>
    </w:p>
    <w:p w14:paraId="43016232" w14:textId="77777777" w:rsidR="0000748D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Мониторинг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программы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подрядчика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2720E68A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Проверять работы на соответствие утвержденным чертежам.</w:t>
      </w:r>
    </w:p>
    <w:p w14:paraId="343915D3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Контролировать качество работ, выполняемых подрядчиками. Выполнять необходимые измерения для определения точности установленных работ</w:t>
      </w:r>
    </w:p>
    <w:p w14:paraId="0D070364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Обеспечить соблюдение всех необходимых мер безопасности. В частности, тесно сотрудничать с операционным персоналом </w:t>
      </w:r>
      <w:r>
        <w:rPr>
          <w:rFonts w:ascii="Calibri" w:eastAsia="Calibri" w:hAnsi="Calibri" w:cs="Calibri"/>
          <w:color w:val="000000"/>
        </w:rPr>
        <w:t>DABS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в отношении необходимых отключений</w:t>
      </w:r>
    </w:p>
    <w:p w14:paraId="6119CE98" w14:textId="77777777" w:rsidR="0000748D" w:rsidRPr="00E75E4B" w:rsidRDefault="00293A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Обеспечить, чтобы чертежи по фактическому состоянию правильно отражали работы на объекте</w:t>
      </w:r>
    </w:p>
    <w:p w14:paraId="3617910F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Контроль за монтажом, испытаниями и вводом в эксплуатацию.</w:t>
      </w:r>
    </w:p>
    <w:p w14:paraId="4124BF3F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39C9A2B6" w14:textId="77777777" w:rsidR="0000748D" w:rsidRPr="00E75E4B" w:rsidRDefault="00293A11">
      <w:pPr>
        <w:spacing w:after="0" w:line="240" w:lineRule="auto"/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9-Инженер-строитель: </w:t>
      </w:r>
      <w:r w:rsidRPr="00E75E4B">
        <w:rPr>
          <w:rFonts w:ascii="Calibri" w:eastAsia="Calibri" w:hAnsi="Calibri" w:cs="Calibri"/>
          <w:lang w:val="ru-RU"/>
        </w:rPr>
        <w:t>должен иметь следующую квалификацию: (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 w:rsidRPr="00E75E4B">
        <w:rPr>
          <w:rFonts w:ascii="Calibri" w:eastAsia="Calibri" w:hAnsi="Calibri" w:cs="Calibri"/>
          <w:lang w:val="ru-RU"/>
        </w:rPr>
        <w:t>) степень бакалавра или выше в области гражданского строительства; (</w:t>
      </w:r>
      <w:r>
        <w:rPr>
          <w:rFonts w:ascii="Calibri" w:eastAsia="Calibri" w:hAnsi="Calibri" w:cs="Calibri"/>
        </w:rPr>
        <w:t>ii</w:t>
      </w:r>
      <w:r w:rsidRPr="00E75E4B">
        <w:rPr>
          <w:rFonts w:ascii="Calibri" w:eastAsia="Calibri" w:hAnsi="Calibri" w:cs="Calibri"/>
          <w:lang w:val="ru-RU"/>
        </w:rPr>
        <w:t>) предпочтительно не менее 5 лет соответствующего опыта работы в проектах в энергетическом секторе. Знание русского языка является преимуществом. Эксперт будет выполнять следующие задачи:</w:t>
      </w:r>
    </w:p>
    <w:p w14:paraId="0773FD42" w14:textId="77777777" w:rsidR="0000748D" w:rsidRPr="00E75E4B" w:rsidRDefault="00293A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 Рассмотрение и утверждение представленных чертежей/документов</w:t>
      </w:r>
    </w:p>
    <w:p w14:paraId="07C777FD" w14:textId="77777777" w:rsidR="0000748D" w:rsidRDefault="00293A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</w:pPr>
      <w:proofErr w:type="spellStart"/>
      <w:r>
        <w:rPr>
          <w:rFonts w:ascii="Calibri" w:eastAsia="Calibri" w:hAnsi="Calibri" w:cs="Calibri"/>
          <w:color w:val="000000"/>
        </w:rPr>
        <w:t>Проведение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проверок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качества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представленных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материалов</w:t>
      </w:r>
      <w:proofErr w:type="spellEnd"/>
    </w:p>
    <w:p w14:paraId="0A52E26E" w14:textId="77777777" w:rsidR="0000748D" w:rsidRPr="00E75E4B" w:rsidRDefault="00293A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Взаимодействие с инженерами-электриками и менеджером проекта по вопросам планировки и взаимодействия между гражданским и электрическим строительством</w:t>
      </w:r>
    </w:p>
    <w:p w14:paraId="28C54E4F" w14:textId="77777777" w:rsidR="0000748D" w:rsidRPr="00E75E4B" w:rsidRDefault="00293A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Общий мониторинг работы инженера-строителя на объекте и монтажных работ.</w:t>
      </w:r>
    </w:p>
    <w:p w14:paraId="3459F6F4" w14:textId="77777777" w:rsidR="0000748D" w:rsidRPr="00E75E4B" w:rsidRDefault="00293A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Обеспечение соответствия проектных и монтажных работ спецификациям и соответствующим стандартам.</w:t>
      </w:r>
    </w:p>
    <w:p w14:paraId="7A63C8B4" w14:textId="77777777" w:rsidR="0000748D" w:rsidRPr="00E75E4B" w:rsidRDefault="00293A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79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Обеспечение проведения необходимых измерений для определения точности выполненных монтажных работ</w:t>
      </w:r>
    </w:p>
    <w:p w14:paraId="611787F7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Обеспечение надлежащего утверждения и регистрации чертежей по фактическому состоянию</w:t>
      </w:r>
    </w:p>
    <w:p w14:paraId="5EC80232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Помощь в надзоре и мониторинге строительных работ по проекту; и</w:t>
      </w:r>
    </w:p>
    <w:p w14:paraId="3A090E7B" w14:textId="77777777" w:rsidR="0000748D" w:rsidRPr="00E75E4B" w:rsidRDefault="00293A11">
      <w:pPr>
        <w:numPr>
          <w:ilvl w:val="0"/>
          <w:numId w:val="3"/>
        </w:numPr>
        <w:spacing w:after="0" w:line="240" w:lineRule="auto"/>
        <w:ind w:left="426"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Обеспечение соблюдения плана безопасности проекта и плана обеспечения качества.</w:t>
      </w:r>
    </w:p>
    <w:p w14:paraId="087D681E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4E0FFBCC" w14:textId="77777777" w:rsidR="0000748D" w:rsidRPr="00E75E4B" w:rsidRDefault="0000748D">
      <w:pPr>
        <w:ind w:left="284" w:right="-279" w:hanging="142"/>
        <w:jc w:val="both"/>
        <w:rPr>
          <w:rFonts w:ascii="Calibri" w:eastAsia="Calibri" w:hAnsi="Calibri" w:cs="Calibri"/>
          <w:lang w:val="ru-RU"/>
        </w:rPr>
      </w:pPr>
    </w:p>
    <w:p w14:paraId="563BA417" w14:textId="77777777" w:rsidR="0000748D" w:rsidRPr="00E75E4B" w:rsidRDefault="00293A11">
      <w:pPr>
        <w:ind w:left="426" w:right="-279" w:hanging="322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 Примечание: возраст представленных ключевых сотрудников не должен превышать 65 лет.</w:t>
      </w:r>
    </w:p>
    <w:p w14:paraId="4912DE2C" w14:textId="77777777" w:rsidR="0000748D" w:rsidRPr="00E75E4B" w:rsidRDefault="00293A11">
      <w:pPr>
        <w:pStyle w:val="1"/>
        <w:rPr>
          <w:lang w:val="ru-RU"/>
        </w:rPr>
      </w:pPr>
      <w:bookmarkStart w:id="42" w:name="_vauiberho4fu" w:colFirst="0" w:colLast="0"/>
      <w:bookmarkEnd w:id="42"/>
      <w:r w:rsidRPr="00E75E4B">
        <w:rPr>
          <w:lang w:val="ru-RU"/>
        </w:rPr>
        <w:t>Требования к отчетности и график выполнения работ</w:t>
      </w:r>
    </w:p>
    <w:p w14:paraId="73E21353" w14:textId="7AFB7661" w:rsidR="0000748D" w:rsidRPr="00E75E4B" w:rsidRDefault="00293A11">
      <w:pPr>
        <w:ind w:right="-279"/>
        <w:jc w:val="both"/>
        <w:rPr>
          <w:rFonts w:ascii="Calibri" w:eastAsia="Calibri" w:hAnsi="Calibri" w:cs="Calibri"/>
          <w:color w:val="000000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Вся переписка с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должна вестись на английском и русском языках. 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Консультант должен подготовить различные отчеты/документы в указанные сроки и в необходимом количестве экземпляров для печатных версий, как указано ниже, и представить их </w:t>
      </w:r>
      <w:r w:rsidR="00E75E4B" w:rsidRPr="00E75E4B">
        <w:rPr>
          <w:rFonts w:ascii="Calibri" w:eastAsia="Calibri" w:hAnsi="Calibri" w:cs="Calibri"/>
          <w:color w:val="000000"/>
          <w:lang w:val="ru-RU"/>
        </w:rPr>
        <w:t>ГРП</w:t>
      </w:r>
      <w:r w:rsidRPr="00E75E4B">
        <w:rPr>
          <w:rFonts w:ascii="Calibri" w:eastAsia="Calibri" w:hAnsi="Calibri" w:cs="Calibri"/>
          <w:color w:val="000000"/>
          <w:lang w:val="ru-RU"/>
        </w:rPr>
        <w:t>.</w:t>
      </w:r>
    </w:p>
    <w:p w14:paraId="430C5315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b/>
          <w:bCs/>
          <w:color w:val="000000"/>
          <w:lang w:val="ru-RU"/>
        </w:rPr>
      </w:pPr>
      <w:r w:rsidRPr="00E75E4B">
        <w:rPr>
          <w:rFonts w:ascii="Calibri" w:eastAsia="Calibri" w:hAnsi="Calibri" w:cs="Calibri"/>
          <w:b/>
          <w:bCs/>
          <w:color w:val="000000"/>
          <w:lang w:val="ru-RU"/>
        </w:rPr>
        <w:t xml:space="preserve">Приоритет 1, ЗАДАЧИ 1-3 и </w:t>
      </w:r>
      <w:proofErr w:type="gramStart"/>
      <w:r w:rsidRPr="00E75E4B">
        <w:rPr>
          <w:rFonts w:ascii="Calibri" w:eastAsia="Calibri" w:hAnsi="Calibri" w:cs="Calibri"/>
          <w:b/>
          <w:bCs/>
          <w:color w:val="000000"/>
          <w:lang w:val="ru-RU"/>
        </w:rPr>
        <w:t>5  (</w:t>
      </w:r>
      <w:proofErr w:type="gramEnd"/>
      <w:r w:rsidRPr="00E75E4B">
        <w:rPr>
          <w:rFonts w:ascii="Calibri" w:eastAsia="Calibri" w:hAnsi="Calibri" w:cs="Calibri"/>
          <w:b/>
          <w:bCs/>
          <w:color w:val="000000"/>
          <w:lang w:val="ru-RU"/>
        </w:rPr>
        <w:t>паушальная сумма)</w:t>
      </w:r>
    </w:p>
    <w:tbl>
      <w:tblPr>
        <w:tblStyle w:val="aa"/>
        <w:tblW w:w="10645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7"/>
        <w:gridCol w:w="3833"/>
        <w:gridCol w:w="1990"/>
        <w:gridCol w:w="1151"/>
        <w:gridCol w:w="1644"/>
      </w:tblGrid>
      <w:tr w:rsidR="0000748D" w14:paraId="19A8FBB1" w14:textId="77777777">
        <w:tc>
          <w:tcPr>
            <w:tcW w:w="2027" w:type="dxa"/>
            <w:vAlign w:val="center"/>
          </w:tcPr>
          <w:p w14:paraId="4ADC3740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</w:p>
        </w:tc>
        <w:tc>
          <w:tcPr>
            <w:tcW w:w="3833" w:type="dxa"/>
            <w:vAlign w:val="center"/>
          </w:tcPr>
          <w:p w14:paraId="7D407E4B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Основные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результаты</w:t>
            </w:r>
            <w:proofErr w:type="spellEnd"/>
          </w:p>
        </w:tc>
        <w:tc>
          <w:tcPr>
            <w:tcW w:w="1990" w:type="dxa"/>
            <w:vAlign w:val="center"/>
          </w:tcPr>
          <w:p w14:paraId="2E3A009A" w14:textId="77777777" w:rsidR="0000748D" w:rsidRPr="00E75E4B" w:rsidRDefault="00293A11">
            <w:pPr>
              <w:jc w:val="center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Вклад, месяцы</w:t>
            </w:r>
          </w:p>
          <w:p w14:paraId="0235E971" w14:textId="77777777" w:rsidR="0000748D" w:rsidRPr="00E75E4B" w:rsidRDefault="00293A11">
            <w:pPr>
              <w:jc w:val="center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 xml:space="preserve">(с момента вступления контракта в силу 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₀)</w:t>
            </w:r>
          </w:p>
        </w:tc>
        <w:tc>
          <w:tcPr>
            <w:tcW w:w="1151" w:type="dxa"/>
            <w:vAlign w:val="center"/>
          </w:tcPr>
          <w:p w14:paraId="69495131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Оплата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14:paraId="3CBCA709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(%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от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паушальной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суммы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1644" w:type="dxa"/>
            <w:vAlign w:val="center"/>
          </w:tcPr>
          <w:p w14:paraId="2C60D3C5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Примечания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Этап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утверждения</w:t>
            </w:r>
            <w:proofErr w:type="spellEnd"/>
          </w:p>
        </w:tc>
      </w:tr>
      <w:tr w:rsidR="0000748D" w14:paraId="7B883629" w14:textId="77777777">
        <w:tc>
          <w:tcPr>
            <w:tcW w:w="10645" w:type="dxa"/>
            <w:gridSpan w:val="5"/>
            <w:vAlign w:val="center"/>
          </w:tcPr>
          <w:p w14:paraId="02CC87F3" w14:textId="77777777" w:rsidR="0000748D" w:rsidRDefault="0000748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00748D" w:rsidRPr="002D0078" w14:paraId="3B95C9CC" w14:textId="77777777">
        <w:trPr>
          <w:trHeight w:val="2089"/>
        </w:trPr>
        <w:tc>
          <w:tcPr>
            <w:tcW w:w="2027" w:type="dxa"/>
            <w:vMerge w:val="restart"/>
            <w:vAlign w:val="center"/>
          </w:tcPr>
          <w:p w14:paraId="3392CEA4" w14:textId="77777777" w:rsidR="0000748D" w:rsidRPr="00E75E4B" w:rsidRDefault="00293A11">
            <w:pPr>
              <w:jc w:val="center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 xml:space="preserve">Задача 1 – Технико-экономическое обоснование и предварительное проектирование </w:t>
            </w:r>
          </w:p>
          <w:p w14:paraId="220E2AD8" w14:textId="77777777" w:rsidR="0000748D" w:rsidRPr="00E75E4B" w:rsidRDefault="0000748D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3833" w:type="dxa"/>
            <w:vAlign w:val="center"/>
          </w:tcPr>
          <w:p w14:paraId="148E5BF7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 xml:space="preserve">Подстанция </w:t>
            </w:r>
            <w:proofErr w:type="spellStart"/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Торобаева</w:t>
            </w:r>
            <w:proofErr w:type="spellEnd"/>
          </w:p>
          <w:p w14:paraId="346ACEC0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1. Отчет о начале работ (методология, график, план обеспечения качества, показатели эффективности) </w:t>
            </w:r>
          </w:p>
          <w:p w14:paraId="008A6230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2. Проект отчета о технико-экономическом обосновании, включая сбор данных, технические варианты/требования, экономический анализ, ориентировочный бюджет, включая ведомость объемов работ и оценку экологических и социальных факторов </w:t>
            </w:r>
          </w:p>
          <w:p w14:paraId="57E57506" w14:textId="46DD5002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3. Окончательный отчет о технико-экономическом обосновании с учетом комментариев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>/</w:t>
            </w:r>
            <w:r>
              <w:rPr>
                <w:rFonts w:ascii="Calibri" w:eastAsia="Calibri" w:hAnsi="Calibri" w:cs="Calibri"/>
              </w:rPr>
              <w:t>WB</w:t>
            </w:r>
          </w:p>
          <w:p w14:paraId="18C739C1" w14:textId="77777777" w:rsidR="0000748D" w:rsidRPr="00E75E4B" w:rsidRDefault="0000748D">
            <w:pPr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</w:tc>
        <w:tc>
          <w:tcPr>
            <w:tcW w:w="1990" w:type="dxa"/>
            <w:vAlign w:val="center"/>
          </w:tcPr>
          <w:p w14:paraId="2DFF6680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1. Начало: </w:t>
            </w:r>
            <w:r>
              <w:rPr>
                <w:rFonts w:ascii="Calibri" w:eastAsia="Calibri" w:hAnsi="Calibri" w:cs="Calibri"/>
              </w:rPr>
              <w:t>T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₀ + 1 месяц </w:t>
            </w:r>
          </w:p>
          <w:p w14:paraId="3A0BF79E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2. Проект после утверждения отчета о начале работ — 3 месяца</w:t>
            </w:r>
          </w:p>
          <w:p w14:paraId="78274E4C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3. Окончательный отчет после утверждения проекта отчета — 1 месяц</w:t>
            </w:r>
          </w:p>
          <w:p w14:paraId="16F3BB03" w14:textId="77777777" w:rsidR="0000748D" w:rsidRDefault="00293A11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Всего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</w:rPr>
              <w:t>до</w:t>
            </w:r>
            <w:proofErr w:type="spellEnd"/>
            <w:r>
              <w:rPr>
                <w:rFonts w:ascii="Calibri" w:eastAsia="Calibri" w:hAnsi="Calibri" w:cs="Calibri"/>
              </w:rPr>
              <w:t xml:space="preserve"> + 5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  <w:tc>
          <w:tcPr>
            <w:tcW w:w="1151" w:type="dxa"/>
            <w:vAlign w:val="center"/>
          </w:tcPr>
          <w:p w14:paraId="1F5A303E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15</w:t>
            </w:r>
          </w:p>
        </w:tc>
        <w:tc>
          <w:tcPr>
            <w:tcW w:w="1644" w:type="dxa"/>
            <w:vMerge w:val="restart"/>
            <w:vAlign w:val="center"/>
          </w:tcPr>
          <w:p w14:paraId="61F97F4E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Оплата после принятия окончательного отчета о технико-экономическом обосновании исполняющим агентством</w:t>
            </w:r>
          </w:p>
        </w:tc>
      </w:tr>
      <w:tr w:rsidR="0000748D" w14:paraId="220BAF4F" w14:textId="77777777">
        <w:trPr>
          <w:trHeight w:val="2089"/>
        </w:trPr>
        <w:tc>
          <w:tcPr>
            <w:tcW w:w="2027" w:type="dxa"/>
            <w:vMerge/>
            <w:vAlign w:val="center"/>
          </w:tcPr>
          <w:p w14:paraId="7C6B779D" w14:textId="77777777" w:rsidR="0000748D" w:rsidRPr="00E75E4B" w:rsidRDefault="00007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3833" w:type="dxa"/>
            <w:vAlign w:val="center"/>
          </w:tcPr>
          <w:p w14:paraId="41D8C070" w14:textId="77777777" w:rsidR="0000748D" w:rsidRPr="00E75E4B" w:rsidRDefault="00293A11">
            <w:pPr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Подстанция «Кристалл» и линия электропередачи «Кристалл – Юлдуз»</w:t>
            </w:r>
          </w:p>
          <w:p w14:paraId="335B7303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1. Начальный отчет (методология, график, план обеспечения качества, показатели эффективности) </w:t>
            </w:r>
          </w:p>
          <w:p w14:paraId="56580A43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2. Сбор данных, технические варианты/требования, экономический анализ, ориентировочный бюджет и оценка экологических и социальных факторов </w:t>
            </w:r>
          </w:p>
          <w:p w14:paraId="0A8E93D2" w14:textId="1BCE39ED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lastRenderedPageBreak/>
              <w:t xml:space="preserve">3. Окончательная проектная документация с учетом комментариев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>/</w:t>
            </w:r>
            <w:r>
              <w:rPr>
                <w:rFonts w:ascii="Calibri" w:eastAsia="Calibri" w:hAnsi="Calibri" w:cs="Calibri"/>
              </w:rPr>
              <w:t>WB</w:t>
            </w:r>
          </w:p>
          <w:p w14:paraId="1AC98CD9" w14:textId="77777777" w:rsidR="0000748D" w:rsidRPr="00E75E4B" w:rsidRDefault="0000748D">
            <w:pPr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</w:tc>
        <w:tc>
          <w:tcPr>
            <w:tcW w:w="1990" w:type="dxa"/>
            <w:vAlign w:val="center"/>
          </w:tcPr>
          <w:p w14:paraId="412D2518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highlight w:val="yellow"/>
                <w:lang w:val="ru-RU"/>
              </w:rPr>
              <w:lastRenderedPageBreak/>
              <w:t>1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. Начало: </w:t>
            </w:r>
            <w:r>
              <w:rPr>
                <w:rFonts w:ascii="Calibri" w:eastAsia="Calibri" w:hAnsi="Calibri" w:cs="Calibri"/>
              </w:rPr>
              <w:t>T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₀ + 1 месяц </w:t>
            </w:r>
          </w:p>
          <w:p w14:paraId="7BF4CF66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2. Проект после утверждения отчета о начале работ – 1 месяц</w:t>
            </w:r>
          </w:p>
          <w:p w14:paraId="79C57968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3. Окончательный отчет после утверждения </w:t>
            </w:r>
            <w:r w:rsidRPr="00E75E4B">
              <w:rPr>
                <w:rFonts w:ascii="Calibri" w:eastAsia="Calibri" w:hAnsi="Calibri" w:cs="Calibri"/>
                <w:lang w:val="ru-RU"/>
              </w:rPr>
              <w:lastRenderedPageBreak/>
              <w:t>проекта отчета – 0,5 месяца</w:t>
            </w:r>
          </w:p>
          <w:p w14:paraId="27CF86A4" w14:textId="77777777" w:rsidR="0000748D" w:rsidRDefault="00293A11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Всего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</w:rPr>
              <w:t>до</w:t>
            </w:r>
            <w:proofErr w:type="spellEnd"/>
            <w:r>
              <w:rPr>
                <w:rFonts w:ascii="Calibri" w:eastAsia="Calibri" w:hAnsi="Calibri" w:cs="Calibri"/>
              </w:rPr>
              <w:t xml:space="preserve"> + 3 </w:t>
            </w:r>
            <w:proofErr w:type="spellStart"/>
            <w:r>
              <w:rPr>
                <w:rFonts w:ascii="Calibri" w:eastAsia="Calibri" w:hAnsi="Calibri" w:cs="Calibri"/>
              </w:rPr>
              <w:t>месяца</w:t>
            </w:r>
            <w:proofErr w:type="spellEnd"/>
          </w:p>
          <w:p w14:paraId="5F6CFECB" w14:textId="77777777" w:rsidR="0000748D" w:rsidRDefault="0000748D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73779AF1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15</w:t>
            </w:r>
          </w:p>
        </w:tc>
        <w:tc>
          <w:tcPr>
            <w:tcW w:w="1644" w:type="dxa"/>
            <w:vMerge/>
            <w:vAlign w:val="center"/>
          </w:tcPr>
          <w:p w14:paraId="4E8010A7" w14:textId="77777777" w:rsidR="0000748D" w:rsidRDefault="00007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00748D" w:rsidRPr="002D0078" w14:paraId="195FF164" w14:textId="77777777">
        <w:tc>
          <w:tcPr>
            <w:tcW w:w="2027" w:type="dxa"/>
            <w:vAlign w:val="center"/>
          </w:tcPr>
          <w:p w14:paraId="35513EF8" w14:textId="77777777" w:rsidR="0000748D" w:rsidRDefault="00293A11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2 —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Подготовка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тендерной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документации</w:t>
            </w:r>
            <w:proofErr w:type="spellEnd"/>
          </w:p>
        </w:tc>
        <w:tc>
          <w:tcPr>
            <w:tcW w:w="3833" w:type="dxa"/>
            <w:vAlign w:val="center"/>
          </w:tcPr>
          <w:p w14:paraId="08E97EB2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1. Проект тендерной документации (для 220-кВ линий электропередачи и подстанций), включая технические характеристики, ведомость объемов работ, чертежи, технические паспорта и требования заказчика </w:t>
            </w:r>
          </w:p>
          <w:p w14:paraId="00AE3AE6" w14:textId="41CD5E2F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2. Рабочий семинар по рассмотрению и включение комментариев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>/</w:t>
            </w:r>
            <w:r>
              <w:rPr>
                <w:rFonts w:ascii="Calibri" w:eastAsia="Calibri" w:hAnsi="Calibri" w:cs="Calibri"/>
              </w:rPr>
              <w:t>WB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  <w:p w14:paraId="371640ED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3. Окончательная версия тендерной документации, готовая к публикации. </w:t>
            </w:r>
          </w:p>
          <w:p w14:paraId="6BC5A6DA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4. Помощь в рекламе, проведении предварительных встреч и разъяснении вопросов</w:t>
            </w:r>
          </w:p>
        </w:tc>
        <w:tc>
          <w:tcPr>
            <w:tcW w:w="1990" w:type="dxa"/>
            <w:vAlign w:val="center"/>
          </w:tcPr>
          <w:p w14:paraId="189EEDF0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Проект – 1 месяц</w:t>
            </w:r>
          </w:p>
          <w:p w14:paraId="241AC3AA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Окончательный вариант: 1 месяц </w:t>
            </w:r>
          </w:p>
          <w:p w14:paraId="31D1226E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Предварительное обсуждение – 0,5 месяца</w:t>
            </w:r>
          </w:p>
          <w:p w14:paraId="3F22AF5A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Всего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2,5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месяца</w:t>
            </w:r>
            <w:proofErr w:type="spellEnd"/>
          </w:p>
        </w:tc>
        <w:tc>
          <w:tcPr>
            <w:tcW w:w="1151" w:type="dxa"/>
            <w:vAlign w:val="center"/>
          </w:tcPr>
          <w:p w14:paraId="30ADDDEC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</w:p>
        </w:tc>
        <w:tc>
          <w:tcPr>
            <w:tcW w:w="1644" w:type="dxa"/>
            <w:vAlign w:val="center"/>
          </w:tcPr>
          <w:p w14:paraId="1927727D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Оплата после утверждения окончательных тендерных документов Всемирным банком</w:t>
            </w:r>
          </w:p>
        </w:tc>
      </w:tr>
      <w:tr w:rsidR="0000748D" w14:paraId="28BA73E8" w14:textId="77777777">
        <w:tc>
          <w:tcPr>
            <w:tcW w:w="2027" w:type="dxa"/>
            <w:vAlign w:val="center"/>
          </w:tcPr>
          <w:p w14:paraId="10BC43DA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Задание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5 –</w:t>
            </w:r>
          </w:p>
          <w:p w14:paraId="2183B05A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Обучение</w:t>
            </w:r>
            <w:proofErr w:type="spellEnd"/>
          </w:p>
        </w:tc>
        <w:tc>
          <w:tcPr>
            <w:tcW w:w="3833" w:type="dxa"/>
            <w:vAlign w:val="center"/>
          </w:tcPr>
          <w:p w14:paraId="54114256" w14:textId="77777777" w:rsidR="0000748D" w:rsidRDefault="00293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91" w:hanging="287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Обучение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международным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процедурам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закупок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;</w:t>
            </w:r>
          </w:p>
          <w:p w14:paraId="352ACEAF" w14:textId="77777777" w:rsidR="0000748D" w:rsidRPr="00E75E4B" w:rsidRDefault="00293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1" w:hanging="287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E75E4B">
              <w:rPr>
                <w:rFonts w:ascii="Calibri" w:eastAsia="Calibri" w:hAnsi="Calibri" w:cs="Calibri"/>
                <w:color w:val="000000"/>
                <w:lang w:val="ru-RU"/>
              </w:rPr>
              <w:t>Обучение по оценке тендерных предложений;</w:t>
            </w:r>
          </w:p>
          <w:p w14:paraId="4647E990" w14:textId="77777777" w:rsidR="0000748D" w:rsidRDefault="00293A11">
            <w:pPr>
              <w:numPr>
                <w:ilvl w:val="0"/>
                <w:numId w:val="1"/>
              </w:numPr>
              <w:ind w:left="291" w:hanging="28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Обучение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управлению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проектами</w:t>
            </w:r>
            <w:proofErr w:type="spellEnd"/>
            <w:r>
              <w:rPr>
                <w:rFonts w:ascii="Calibri" w:eastAsia="Calibri" w:hAnsi="Calibri" w:cs="Calibri"/>
              </w:rPr>
              <w:t>;</w:t>
            </w:r>
          </w:p>
          <w:p w14:paraId="4FD818EC" w14:textId="77777777" w:rsidR="0000748D" w:rsidRPr="00E75E4B" w:rsidRDefault="00293A11">
            <w:pPr>
              <w:numPr>
                <w:ilvl w:val="0"/>
                <w:numId w:val="1"/>
              </w:numPr>
              <w:ind w:left="291" w:hanging="287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Обучение по контрактам </w:t>
            </w:r>
            <w:r>
              <w:rPr>
                <w:rFonts w:ascii="Calibri" w:eastAsia="Calibri" w:hAnsi="Calibri" w:cs="Calibri"/>
              </w:rPr>
              <w:t>FIDIC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 (Красная, Жёлтая, Серебряная книги)</w:t>
            </w:r>
          </w:p>
          <w:p w14:paraId="3040E6E2" w14:textId="77777777" w:rsidR="0000748D" w:rsidRDefault="00293A11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Обучение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разрешению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споров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90" w:type="dxa"/>
            <w:vAlign w:val="center"/>
          </w:tcPr>
          <w:p w14:paraId="44E63B13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До истечения срока подачи предложений — 0,5 месяца</w:t>
            </w:r>
          </w:p>
        </w:tc>
        <w:tc>
          <w:tcPr>
            <w:tcW w:w="1151" w:type="dxa"/>
            <w:vAlign w:val="center"/>
          </w:tcPr>
          <w:p w14:paraId="4F7532F9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</w:p>
        </w:tc>
        <w:tc>
          <w:tcPr>
            <w:tcW w:w="1644" w:type="dxa"/>
            <w:vAlign w:val="center"/>
          </w:tcPr>
          <w:p w14:paraId="5E3169F3" w14:textId="77777777" w:rsidR="0000748D" w:rsidRDefault="0000748D">
            <w:pPr>
              <w:rPr>
                <w:rFonts w:ascii="Calibri" w:eastAsia="Calibri" w:hAnsi="Calibri" w:cs="Calibri"/>
              </w:rPr>
            </w:pPr>
          </w:p>
        </w:tc>
      </w:tr>
      <w:tr w:rsidR="0000748D" w:rsidRPr="002D0078" w14:paraId="4D7C53CB" w14:textId="77777777">
        <w:tc>
          <w:tcPr>
            <w:tcW w:w="2027" w:type="dxa"/>
            <w:vAlign w:val="center"/>
          </w:tcPr>
          <w:p w14:paraId="13FD62F3" w14:textId="77777777" w:rsidR="0000748D" w:rsidRDefault="00293A11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3 —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Поддержка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закупок</w:t>
            </w:r>
            <w:proofErr w:type="spellEnd"/>
          </w:p>
        </w:tc>
        <w:tc>
          <w:tcPr>
            <w:tcW w:w="3833" w:type="dxa"/>
            <w:vAlign w:val="center"/>
          </w:tcPr>
          <w:p w14:paraId="7AC9CBAE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1. Техническая помощь в оценке предложений и подготовке отчета об оценке предложений (</w:t>
            </w:r>
            <w:r>
              <w:rPr>
                <w:rFonts w:ascii="Calibri" w:eastAsia="Calibri" w:hAnsi="Calibri" w:cs="Calibri"/>
              </w:rPr>
              <w:t>BER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) </w:t>
            </w:r>
          </w:p>
          <w:p w14:paraId="2A97D663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2. Поддержка при окончательной доработке и подписании контракта</w:t>
            </w:r>
          </w:p>
        </w:tc>
        <w:tc>
          <w:tcPr>
            <w:tcW w:w="1990" w:type="dxa"/>
            <w:vAlign w:val="center"/>
          </w:tcPr>
          <w:p w14:paraId="1E085754" w14:textId="77777777" w:rsidR="0000748D" w:rsidRDefault="00293A11">
            <w:pPr>
              <w:rPr>
                <w:rFonts w:ascii="Calibri" w:eastAsia="Calibri" w:hAnsi="Calibri" w:cs="Calibri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</w:rPr>
              <w:t>месяца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51" w:type="dxa"/>
            <w:vAlign w:val="center"/>
          </w:tcPr>
          <w:p w14:paraId="410AF04E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</w:t>
            </w:r>
          </w:p>
        </w:tc>
        <w:tc>
          <w:tcPr>
            <w:tcW w:w="1644" w:type="dxa"/>
            <w:vAlign w:val="center"/>
          </w:tcPr>
          <w:p w14:paraId="5BB1C26A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Оплата после принятия окончательного </w:t>
            </w:r>
            <w:r>
              <w:rPr>
                <w:rFonts w:ascii="Calibri" w:eastAsia="Calibri" w:hAnsi="Calibri" w:cs="Calibri"/>
              </w:rPr>
              <w:t>BER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 и рекомендации о присуждении контракта Всемирным банком</w:t>
            </w:r>
          </w:p>
        </w:tc>
      </w:tr>
    </w:tbl>
    <w:p w14:paraId="35A7732E" w14:textId="77777777" w:rsidR="0000748D" w:rsidRPr="00E75E4B" w:rsidRDefault="0000748D">
      <w:pPr>
        <w:ind w:right="-279"/>
        <w:jc w:val="both"/>
        <w:rPr>
          <w:rFonts w:ascii="Calibri" w:eastAsia="Calibri" w:hAnsi="Calibri" w:cs="Calibri"/>
          <w:b/>
          <w:bCs/>
          <w:color w:val="000000"/>
          <w:lang w:val="ru-RU"/>
        </w:rPr>
      </w:pPr>
    </w:p>
    <w:p w14:paraId="73FA7CC8" w14:textId="77777777" w:rsidR="0000748D" w:rsidRDefault="00293A11">
      <w:pPr>
        <w:ind w:right="-279"/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Приоритет</w:t>
      </w:r>
      <w:proofErr w:type="spellEnd"/>
      <w:r>
        <w:rPr>
          <w:rFonts w:ascii="Calibri" w:eastAsia="Calibri" w:hAnsi="Calibri" w:cs="Calibri"/>
          <w:b/>
          <w:bCs/>
        </w:rPr>
        <w:t xml:space="preserve"> 1, ЗАДАЧА 4 (</w:t>
      </w:r>
      <w:proofErr w:type="spellStart"/>
      <w:r>
        <w:rPr>
          <w:rFonts w:ascii="Calibri" w:eastAsia="Calibri" w:hAnsi="Calibri" w:cs="Calibri"/>
          <w:b/>
          <w:bCs/>
        </w:rPr>
        <w:t>срок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выполнения</w:t>
      </w:r>
      <w:proofErr w:type="spellEnd"/>
      <w:r>
        <w:rPr>
          <w:rFonts w:ascii="Calibri" w:eastAsia="Calibri" w:hAnsi="Calibri" w:cs="Calibri"/>
          <w:b/>
          <w:bCs/>
        </w:rPr>
        <w:t>)</w:t>
      </w:r>
    </w:p>
    <w:tbl>
      <w:tblPr>
        <w:tblStyle w:val="ab"/>
        <w:tblW w:w="9086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94"/>
        <w:gridCol w:w="3232"/>
      </w:tblGrid>
      <w:tr w:rsidR="0000748D" w14:paraId="327DED67" w14:textId="77777777">
        <w:tc>
          <w:tcPr>
            <w:tcW w:w="2880" w:type="dxa"/>
          </w:tcPr>
          <w:p w14:paraId="6B91F306" w14:textId="77777777" w:rsidR="0000748D" w:rsidRDefault="00293A11">
            <w:pPr>
              <w:ind w:left="426"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Отчет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документ</w:t>
            </w:r>
            <w:proofErr w:type="spellEnd"/>
          </w:p>
        </w:tc>
        <w:tc>
          <w:tcPr>
            <w:tcW w:w="2880" w:type="dxa"/>
          </w:tcPr>
          <w:p w14:paraId="59251C72" w14:textId="77777777" w:rsidR="0000748D" w:rsidRDefault="00293A11">
            <w:pPr>
              <w:ind w:left="426"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Количество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экземпляров</w:t>
            </w:r>
            <w:proofErr w:type="spellEnd"/>
          </w:p>
        </w:tc>
        <w:tc>
          <w:tcPr>
            <w:tcW w:w="3326" w:type="dxa"/>
            <w:gridSpan w:val="2"/>
          </w:tcPr>
          <w:p w14:paraId="7FC13793" w14:textId="77777777" w:rsidR="0000748D" w:rsidRDefault="00293A11">
            <w:pPr>
              <w:ind w:left="426" w:right="-2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Результат</w:t>
            </w:r>
            <w:proofErr w:type="spellEnd"/>
          </w:p>
        </w:tc>
      </w:tr>
      <w:tr w:rsidR="0000748D" w:rsidRPr="002D0078" w14:paraId="4AD5CDAC" w14:textId="77777777">
        <w:tc>
          <w:tcPr>
            <w:tcW w:w="2880" w:type="dxa"/>
            <w:vAlign w:val="center"/>
          </w:tcPr>
          <w:p w14:paraId="24094A95" w14:textId="77777777" w:rsidR="0000748D" w:rsidRDefault="0000748D">
            <w:pPr>
              <w:ind w:left="426" w:right="-279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137EF885" w14:textId="77777777" w:rsidR="0000748D" w:rsidRDefault="00293A11">
            <w:pPr>
              <w:ind w:left="426" w:right="-279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Начальный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отчет</w:t>
            </w:r>
            <w:proofErr w:type="spellEnd"/>
          </w:p>
          <w:p w14:paraId="0910B740" w14:textId="77777777" w:rsidR="0000748D" w:rsidRDefault="0000748D">
            <w:pPr>
              <w:ind w:left="426" w:right="-279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880" w:type="dxa"/>
          </w:tcPr>
          <w:p w14:paraId="6152B6D0" w14:textId="4FC1265C" w:rsidR="0000748D" w:rsidRPr="00E75E4B" w:rsidRDefault="00293A11">
            <w:pPr>
              <w:ind w:left="30" w:right="82"/>
              <w:jc w:val="both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 печатных экземпляра, должным образом подписанных руководителем группы, и электронная версия (в формате </w:t>
            </w:r>
            <w:r>
              <w:rPr>
                <w:rFonts w:ascii="Calibri" w:eastAsia="Calibri" w:hAnsi="Calibri" w:cs="Calibri"/>
              </w:rPr>
              <w:t>PDF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) для группы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</w:p>
        </w:tc>
        <w:tc>
          <w:tcPr>
            <w:tcW w:w="3326" w:type="dxa"/>
            <w:gridSpan w:val="2"/>
          </w:tcPr>
          <w:p w14:paraId="3D3C3BFA" w14:textId="77777777" w:rsidR="0000748D" w:rsidRPr="00E75E4B" w:rsidRDefault="00293A11">
            <w:pPr>
              <w:ind w:left="127" w:right="146"/>
              <w:jc w:val="both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В течение 1 месяца с момента начала оказания услуг. Отчет о начале работы должен включать показатели эффективности, которые будут отслеживаться в ходе и по окончании проекта </w:t>
            </w:r>
            <w:proofErr w:type="gramStart"/>
            <w:r w:rsidRPr="00E75E4B">
              <w:rPr>
                <w:rFonts w:ascii="Calibri" w:eastAsia="Calibri" w:hAnsi="Calibri" w:cs="Calibri"/>
                <w:lang w:val="ru-RU"/>
              </w:rPr>
              <w:t>« »</w:t>
            </w:r>
            <w:proofErr w:type="gramEnd"/>
            <w:r w:rsidRPr="00E75E4B">
              <w:rPr>
                <w:rFonts w:ascii="Calibri" w:eastAsia="Calibri" w:hAnsi="Calibri" w:cs="Calibri"/>
                <w:lang w:val="ru-RU"/>
              </w:rPr>
              <w:t>, а также проект плана обеспечения качества.</w:t>
            </w:r>
          </w:p>
        </w:tc>
      </w:tr>
      <w:tr w:rsidR="0000748D" w:rsidRPr="002D0078" w14:paraId="321018AD" w14:textId="77777777">
        <w:trPr>
          <w:trHeight w:val="1408"/>
        </w:trPr>
        <w:tc>
          <w:tcPr>
            <w:tcW w:w="2880" w:type="dxa"/>
            <w:vAlign w:val="center"/>
          </w:tcPr>
          <w:p w14:paraId="07400FE3" w14:textId="77777777" w:rsidR="0000748D" w:rsidRPr="00E75E4B" w:rsidRDefault="00293A11">
            <w:pPr>
              <w:spacing w:after="120" w:line="264" w:lineRule="auto"/>
              <w:ind w:left="75" w:right="179"/>
              <w:jc w:val="center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Еженедельный отчет на одной странице</w:t>
            </w:r>
          </w:p>
        </w:tc>
        <w:tc>
          <w:tcPr>
            <w:tcW w:w="2974" w:type="dxa"/>
            <w:gridSpan w:val="2"/>
          </w:tcPr>
          <w:p w14:paraId="3FAE271F" w14:textId="7BE40F67" w:rsidR="0000748D" w:rsidRPr="00E75E4B" w:rsidRDefault="00293A11">
            <w:pPr>
              <w:spacing w:after="120" w:line="264" w:lineRule="auto"/>
              <w:ind w:left="30" w:right="36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Электронная версия для команды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</w:p>
        </w:tc>
        <w:tc>
          <w:tcPr>
            <w:tcW w:w="3232" w:type="dxa"/>
          </w:tcPr>
          <w:p w14:paraId="171F97D2" w14:textId="77777777" w:rsidR="0000748D" w:rsidRPr="00E75E4B" w:rsidRDefault="00293A11">
            <w:pPr>
              <w:spacing w:after="120" w:line="264" w:lineRule="auto"/>
              <w:ind w:left="31" w:right="100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Каждый понедельник отчет о ходе работ за предыдущую неделю и любые вопросы, требующие немедленного внимания со стороны Заказчика;</w:t>
            </w:r>
          </w:p>
        </w:tc>
      </w:tr>
      <w:tr w:rsidR="0000748D" w:rsidRPr="002D0078" w14:paraId="3CCBC1E7" w14:textId="77777777">
        <w:tc>
          <w:tcPr>
            <w:tcW w:w="2880" w:type="dxa"/>
            <w:vAlign w:val="center"/>
          </w:tcPr>
          <w:p w14:paraId="2E8F5FF8" w14:textId="77777777" w:rsidR="0000748D" w:rsidRPr="00E75E4B" w:rsidRDefault="00293A11">
            <w:pPr>
              <w:ind w:left="75" w:right="179"/>
              <w:jc w:val="center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Ежемесячный отчет о ходе работ</w:t>
            </w:r>
          </w:p>
        </w:tc>
        <w:tc>
          <w:tcPr>
            <w:tcW w:w="2974" w:type="dxa"/>
            <w:gridSpan w:val="2"/>
          </w:tcPr>
          <w:p w14:paraId="4D616CA2" w14:textId="0177D223" w:rsidR="0000748D" w:rsidRPr="00E75E4B" w:rsidRDefault="00293A11">
            <w:pPr>
              <w:ind w:left="30" w:right="36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 печатных экземпляра, должным образом подписанных руководителем группы, и электронная версия (в формате </w:t>
            </w:r>
            <w:r>
              <w:rPr>
                <w:rFonts w:ascii="Calibri" w:eastAsia="Calibri" w:hAnsi="Calibri" w:cs="Calibri"/>
              </w:rPr>
              <w:t>PDF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) для группы </w:t>
            </w:r>
            <w:proofErr w:type="gramStart"/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.  </w:t>
            </w:r>
            <w:proofErr w:type="gramEnd"/>
          </w:p>
        </w:tc>
        <w:tc>
          <w:tcPr>
            <w:tcW w:w="3232" w:type="dxa"/>
          </w:tcPr>
          <w:p w14:paraId="2D915DE4" w14:textId="77777777" w:rsidR="0000748D" w:rsidRPr="00E75E4B" w:rsidRDefault="00293A11">
            <w:pPr>
              <w:ind w:left="31" w:right="100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Каждый месяц после даты вступления в силу Контракта, в течение 10 рабочих дней с момента окончания месяца. </w:t>
            </w:r>
          </w:p>
        </w:tc>
      </w:tr>
      <w:tr w:rsidR="0000748D" w:rsidRPr="002D0078" w14:paraId="44B2EF5F" w14:textId="77777777">
        <w:tc>
          <w:tcPr>
            <w:tcW w:w="2880" w:type="dxa"/>
            <w:vAlign w:val="center"/>
          </w:tcPr>
          <w:p w14:paraId="6FDA9F18" w14:textId="77777777" w:rsidR="0000748D" w:rsidRDefault="00293A11">
            <w:pPr>
              <w:ind w:left="75" w:right="1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Ежеквартальный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отчет</w:t>
            </w:r>
            <w:proofErr w:type="spellEnd"/>
          </w:p>
        </w:tc>
        <w:tc>
          <w:tcPr>
            <w:tcW w:w="2974" w:type="dxa"/>
            <w:gridSpan w:val="2"/>
          </w:tcPr>
          <w:p w14:paraId="3116564D" w14:textId="63920D45" w:rsidR="0000748D" w:rsidRPr="00E75E4B" w:rsidRDefault="00293A11">
            <w:pPr>
              <w:ind w:left="30" w:right="36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 печатных экземпляра, должным образом подписанных руководителем группы, и электронная версия (в формате </w:t>
            </w:r>
            <w:r>
              <w:rPr>
                <w:rFonts w:ascii="Calibri" w:eastAsia="Calibri" w:hAnsi="Calibri" w:cs="Calibri"/>
              </w:rPr>
              <w:t>PDF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) для группы </w:t>
            </w:r>
            <w:proofErr w:type="gramStart"/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.  </w:t>
            </w:r>
            <w:proofErr w:type="gramEnd"/>
          </w:p>
        </w:tc>
        <w:tc>
          <w:tcPr>
            <w:tcW w:w="3232" w:type="dxa"/>
          </w:tcPr>
          <w:p w14:paraId="40F9A81B" w14:textId="77777777" w:rsidR="0000748D" w:rsidRPr="00E75E4B" w:rsidRDefault="00293A11">
            <w:pPr>
              <w:ind w:left="31" w:right="100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Каждые три месяца после даты вступления контракта в силу, в течение 10 рабочих дней с момента окончания каждого квартала. </w:t>
            </w:r>
          </w:p>
        </w:tc>
      </w:tr>
      <w:tr w:rsidR="0000748D" w:rsidRPr="002D0078" w14:paraId="643976B5" w14:textId="77777777">
        <w:tc>
          <w:tcPr>
            <w:tcW w:w="2880" w:type="dxa"/>
            <w:vAlign w:val="center"/>
          </w:tcPr>
          <w:p w14:paraId="1F95E801" w14:textId="77777777" w:rsidR="0000748D" w:rsidRDefault="00293A11">
            <w:pPr>
              <w:ind w:left="75" w:right="1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Годовые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отчеты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об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оценке</w:t>
            </w:r>
            <w:proofErr w:type="spellEnd"/>
          </w:p>
        </w:tc>
        <w:tc>
          <w:tcPr>
            <w:tcW w:w="2974" w:type="dxa"/>
            <w:gridSpan w:val="2"/>
          </w:tcPr>
          <w:p w14:paraId="54F235B2" w14:textId="1851B756" w:rsidR="0000748D" w:rsidRPr="00E75E4B" w:rsidRDefault="00293A11">
            <w:pPr>
              <w:ind w:left="30" w:right="36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 печатных экземпляра, должным образом подписанных руководителем группы, и электронная версия (в формате </w:t>
            </w:r>
            <w:r>
              <w:rPr>
                <w:rFonts w:ascii="Calibri" w:eastAsia="Calibri" w:hAnsi="Calibri" w:cs="Calibri"/>
              </w:rPr>
              <w:t>PDF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) для группы </w:t>
            </w:r>
            <w:proofErr w:type="gramStart"/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.  </w:t>
            </w:r>
            <w:proofErr w:type="gramEnd"/>
          </w:p>
        </w:tc>
        <w:tc>
          <w:tcPr>
            <w:tcW w:w="3232" w:type="dxa"/>
          </w:tcPr>
          <w:p w14:paraId="6B02C481" w14:textId="77777777" w:rsidR="0000748D" w:rsidRPr="00E75E4B" w:rsidRDefault="00293A11">
            <w:pPr>
              <w:ind w:left="31" w:right="100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Охватывающие все аспекты, такие как мониторинг прогресса, обеспечение качества/контроль качества, статус любых задержек, договорные претензии и подробные сведения обо всех финансовых прогнозах, должны быть представлены в течение 14 дней после окончания каждого года.</w:t>
            </w:r>
          </w:p>
        </w:tc>
      </w:tr>
      <w:tr w:rsidR="0000748D" w14:paraId="2539FC68" w14:textId="77777777">
        <w:tc>
          <w:tcPr>
            <w:tcW w:w="2880" w:type="dxa"/>
            <w:vAlign w:val="center"/>
          </w:tcPr>
          <w:p w14:paraId="0B8BE2B0" w14:textId="77777777" w:rsidR="0000748D" w:rsidRDefault="00293A11">
            <w:pPr>
              <w:ind w:left="75" w:right="179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Заключительный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отчет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проекту</w:t>
            </w:r>
            <w:proofErr w:type="spellEnd"/>
          </w:p>
        </w:tc>
        <w:tc>
          <w:tcPr>
            <w:tcW w:w="2974" w:type="dxa"/>
            <w:gridSpan w:val="2"/>
          </w:tcPr>
          <w:p w14:paraId="108420C1" w14:textId="34E4928D" w:rsidR="0000748D" w:rsidRPr="00E75E4B" w:rsidRDefault="00293A11">
            <w:pPr>
              <w:ind w:left="30" w:right="36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3 печатных экземпляра, должным образом подписанных руководителем группы, 3 (три)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флеш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-карты и электронная версия (в </w:t>
            </w:r>
            <w:r w:rsidRPr="00E75E4B">
              <w:rPr>
                <w:rFonts w:ascii="Calibri" w:eastAsia="Calibri" w:hAnsi="Calibri" w:cs="Calibri"/>
                <w:lang w:val="ru-RU"/>
              </w:rPr>
              <w:lastRenderedPageBreak/>
              <w:t xml:space="preserve">формате </w:t>
            </w:r>
            <w:r>
              <w:rPr>
                <w:rFonts w:ascii="Calibri" w:eastAsia="Calibri" w:hAnsi="Calibri" w:cs="Calibri"/>
              </w:rPr>
              <w:t>PDF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) для группы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</w:p>
        </w:tc>
        <w:tc>
          <w:tcPr>
            <w:tcW w:w="3232" w:type="dxa"/>
          </w:tcPr>
          <w:p w14:paraId="37E94309" w14:textId="77777777" w:rsidR="0000748D" w:rsidRDefault="00293A11">
            <w:pPr>
              <w:ind w:left="31" w:right="10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lastRenderedPageBreak/>
              <w:t>Через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месяц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после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завершения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проекта</w:t>
            </w:r>
            <w:proofErr w:type="spellEnd"/>
          </w:p>
          <w:p w14:paraId="0ABD8F95" w14:textId="77777777" w:rsidR="0000748D" w:rsidRDefault="0000748D">
            <w:pPr>
              <w:ind w:left="31" w:right="100"/>
              <w:jc w:val="both"/>
              <w:rPr>
                <w:rFonts w:ascii="Calibri" w:eastAsia="Calibri" w:hAnsi="Calibri" w:cs="Calibri"/>
              </w:rPr>
            </w:pPr>
          </w:p>
        </w:tc>
      </w:tr>
      <w:tr w:rsidR="0000748D" w:rsidRPr="002D0078" w14:paraId="20727519" w14:textId="77777777">
        <w:tc>
          <w:tcPr>
            <w:tcW w:w="2880" w:type="dxa"/>
            <w:vAlign w:val="center"/>
          </w:tcPr>
          <w:p w14:paraId="3C94DAE1" w14:textId="77777777" w:rsidR="0000748D" w:rsidRPr="00E75E4B" w:rsidRDefault="00293A11">
            <w:pPr>
              <w:ind w:left="75" w:right="179"/>
              <w:jc w:val="center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Протоколы совещаний по ходу выполнения работ</w:t>
            </w:r>
          </w:p>
        </w:tc>
        <w:tc>
          <w:tcPr>
            <w:tcW w:w="2974" w:type="dxa"/>
            <w:gridSpan w:val="2"/>
          </w:tcPr>
          <w:p w14:paraId="359DACF3" w14:textId="3609D293" w:rsidR="0000748D" w:rsidRPr="00E75E4B" w:rsidRDefault="00293A11">
            <w:pPr>
              <w:ind w:left="30" w:right="36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Отсканированная копия протокола, подписанная сторонами, для членов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</w:p>
        </w:tc>
        <w:tc>
          <w:tcPr>
            <w:tcW w:w="3232" w:type="dxa"/>
          </w:tcPr>
          <w:p w14:paraId="7D00BD7E" w14:textId="77777777" w:rsidR="0000748D" w:rsidRPr="00E75E4B" w:rsidRDefault="00293A11">
            <w:pPr>
              <w:ind w:left="31" w:right="100"/>
              <w:jc w:val="both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В течение 5 рабочих дней после каждого совещания по ходу выполнения работ</w:t>
            </w:r>
          </w:p>
        </w:tc>
      </w:tr>
    </w:tbl>
    <w:p w14:paraId="62031054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2A9654F6" w14:textId="77777777" w:rsidR="0000748D" w:rsidRPr="00E75E4B" w:rsidRDefault="00293A11">
      <w:pPr>
        <w:ind w:left="426" w:right="-279"/>
        <w:jc w:val="both"/>
        <w:rPr>
          <w:rFonts w:ascii="Calibri" w:eastAsia="Calibri" w:hAnsi="Calibri" w:cs="Calibri"/>
          <w:b/>
          <w:bCs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Примерный срок строительства и модернизации составляет 24 месяца для каждого </w:t>
      </w:r>
      <w:proofErr w:type="spellStart"/>
      <w:r w:rsidRPr="00E75E4B">
        <w:rPr>
          <w:rFonts w:ascii="Calibri" w:eastAsia="Calibri" w:hAnsi="Calibri" w:cs="Calibri"/>
          <w:b/>
          <w:bCs/>
          <w:lang w:val="ru-RU"/>
        </w:rPr>
        <w:t>подпроекта</w:t>
      </w:r>
      <w:proofErr w:type="spellEnd"/>
      <w:r w:rsidRPr="00E75E4B">
        <w:rPr>
          <w:rFonts w:ascii="Calibri" w:eastAsia="Calibri" w:hAnsi="Calibri" w:cs="Calibri"/>
          <w:b/>
          <w:bCs/>
          <w:lang w:val="ru-RU"/>
        </w:rPr>
        <w:t xml:space="preserve"> (2 подстанции и одна линия электропередачи)</w:t>
      </w:r>
    </w:p>
    <w:p w14:paraId="6446312A" w14:textId="77777777" w:rsidR="0000748D" w:rsidRDefault="00293A11">
      <w:pPr>
        <w:ind w:right="-279"/>
        <w:jc w:val="both"/>
        <w:rPr>
          <w:rFonts w:ascii="Calibri" w:eastAsia="Calibri" w:hAnsi="Calibri" w:cs="Calibri"/>
          <w:b/>
          <w:bCs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Приоритет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2, ЗАДАЧА 1-2 (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паушальная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сумма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>)</w:t>
      </w:r>
    </w:p>
    <w:tbl>
      <w:tblPr>
        <w:tblStyle w:val="ac"/>
        <w:tblW w:w="10645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7"/>
        <w:gridCol w:w="3833"/>
        <w:gridCol w:w="1990"/>
        <w:gridCol w:w="1151"/>
        <w:gridCol w:w="1644"/>
      </w:tblGrid>
      <w:tr w:rsidR="0000748D" w14:paraId="485DBE41" w14:textId="77777777">
        <w:tc>
          <w:tcPr>
            <w:tcW w:w="2027" w:type="dxa"/>
            <w:vAlign w:val="center"/>
          </w:tcPr>
          <w:p w14:paraId="73D90341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</w:p>
        </w:tc>
        <w:tc>
          <w:tcPr>
            <w:tcW w:w="3833" w:type="dxa"/>
            <w:vAlign w:val="center"/>
          </w:tcPr>
          <w:p w14:paraId="675EBD23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Основные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результаты</w:t>
            </w:r>
            <w:proofErr w:type="spellEnd"/>
          </w:p>
        </w:tc>
        <w:tc>
          <w:tcPr>
            <w:tcW w:w="1990" w:type="dxa"/>
            <w:vAlign w:val="center"/>
          </w:tcPr>
          <w:p w14:paraId="388AD08A" w14:textId="77777777" w:rsidR="0000748D" w:rsidRPr="00E75E4B" w:rsidRDefault="00293A11">
            <w:pPr>
              <w:jc w:val="center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Вклад, месяцы</w:t>
            </w:r>
          </w:p>
          <w:p w14:paraId="406F1C65" w14:textId="77777777" w:rsidR="0000748D" w:rsidRPr="00E75E4B" w:rsidRDefault="00293A11">
            <w:pPr>
              <w:jc w:val="center"/>
              <w:rPr>
                <w:rFonts w:ascii="Calibri" w:eastAsia="Calibri" w:hAnsi="Calibri" w:cs="Calibri"/>
                <w:b/>
                <w:bCs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 xml:space="preserve">(с момента вступления договора в силу 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>₀)</w:t>
            </w:r>
          </w:p>
        </w:tc>
        <w:tc>
          <w:tcPr>
            <w:tcW w:w="1151" w:type="dxa"/>
            <w:vAlign w:val="center"/>
          </w:tcPr>
          <w:p w14:paraId="01A11581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Оплата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14:paraId="1BC29BEE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(%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от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общей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суммы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1644" w:type="dxa"/>
            <w:vAlign w:val="center"/>
          </w:tcPr>
          <w:p w14:paraId="13E4B76E" w14:textId="77777777" w:rsidR="0000748D" w:rsidRDefault="00293A1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Примечания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Этап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утверждения</w:t>
            </w:r>
            <w:proofErr w:type="spellEnd"/>
          </w:p>
        </w:tc>
      </w:tr>
      <w:tr w:rsidR="0000748D" w14:paraId="178476EF" w14:textId="77777777">
        <w:tc>
          <w:tcPr>
            <w:tcW w:w="10645" w:type="dxa"/>
            <w:gridSpan w:val="5"/>
            <w:vAlign w:val="center"/>
          </w:tcPr>
          <w:p w14:paraId="4F58AA27" w14:textId="77777777" w:rsidR="0000748D" w:rsidRDefault="0000748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00748D" w:rsidRPr="002D0078" w14:paraId="2BC13CFA" w14:textId="77777777">
        <w:trPr>
          <w:trHeight w:val="2089"/>
        </w:trPr>
        <w:tc>
          <w:tcPr>
            <w:tcW w:w="2027" w:type="dxa"/>
            <w:vAlign w:val="center"/>
          </w:tcPr>
          <w:p w14:paraId="4FD35D5B" w14:textId="77777777" w:rsidR="0000748D" w:rsidRPr="00E75E4B" w:rsidRDefault="00293A11">
            <w:pPr>
              <w:jc w:val="center"/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b/>
                <w:bCs/>
                <w:lang w:val="ru-RU"/>
              </w:rPr>
              <w:t xml:space="preserve">Задача 1 – Технико-экономическое обоснование и предварительный проект </w:t>
            </w:r>
          </w:p>
          <w:p w14:paraId="7AB13E2D" w14:textId="77777777" w:rsidR="0000748D" w:rsidRPr="00E75E4B" w:rsidRDefault="0000748D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3833" w:type="dxa"/>
            <w:vAlign w:val="center"/>
          </w:tcPr>
          <w:p w14:paraId="7CAB478B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1. Отчет о начале работ (методология, график, план обеспечения качества, показатели эффективности) </w:t>
            </w:r>
          </w:p>
          <w:p w14:paraId="51E4A1CC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2. Проект отчета о технико-экономическом обосновании, включая сбор данных, технические варианты/требования, экономический анализ, ориентировочный бюджет, включая ведомость объемов работ и оценку экологических и социальных факторов </w:t>
            </w:r>
          </w:p>
          <w:p w14:paraId="4B1FE427" w14:textId="7C446518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3. Окончательный отчет о технико-экономическом обосновании с учетом комментариев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>/</w:t>
            </w:r>
            <w:r>
              <w:rPr>
                <w:rFonts w:ascii="Calibri" w:eastAsia="Calibri" w:hAnsi="Calibri" w:cs="Calibri"/>
              </w:rPr>
              <w:t>WB</w:t>
            </w:r>
          </w:p>
          <w:p w14:paraId="21808C3A" w14:textId="77777777" w:rsidR="0000748D" w:rsidRPr="00E75E4B" w:rsidRDefault="0000748D">
            <w:pPr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</w:tc>
        <w:tc>
          <w:tcPr>
            <w:tcW w:w="1990" w:type="dxa"/>
            <w:vAlign w:val="center"/>
          </w:tcPr>
          <w:p w14:paraId="5B9061AA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Начало реализации задачи: до +8 месяцев</w:t>
            </w:r>
          </w:p>
          <w:p w14:paraId="4CFF935E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1. Начальный отчет – 1 месяц </w:t>
            </w:r>
          </w:p>
          <w:p w14:paraId="03C56A79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2. Проект отчета после утверждения отчета о начале работ — 4 месяца</w:t>
            </w:r>
          </w:p>
          <w:p w14:paraId="479257F5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3. Окончательный отчет после утверждения проекта отчета — 1 месяц</w:t>
            </w:r>
          </w:p>
          <w:p w14:paraId="54452E17" w14:textId="77777777" w:rsidR="0000748D" w:rsidRDefault="00293A11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Общий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вклад</w:t>
            </w:r>
            <w:proofErr w:type="spellEnd"/>
            <w:r>
              <w:rPr>
                <w:rFonts w:ascii="Calibri" w:eastAsia="Calibri" w:hAnsi="Calibri" w:cs="Calibri"/>
              </w:rPr>
              <w:t xml:space="preserve">: 6 </w:t>
            </w:r>
            <w:proofErr w:type="spellStart"/>
            <w:r>
              <w:rPr>
                <w:rFonts w:ascii="Calibri" w:eastAsia="Calibri" w:hAnsi="Calibri" w:cs="Calibri"/>
              </w:rPr>
              <w:t>месяцев</w:t>
            </w:r>
            <w:proofErr w:type="spellEnd"/>
          </w:p>
        </w:tc>
        <w:tc>
          <w:tcPr>
            <w:tcW w:w="1151" w:type="dxa"/>
            <w:vAlign w:val="center"/>
          </w:tcPr>
          <w:p w14:paraId="7D060B42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15</w:t>
            </w:r>
          </w:p>
        </w:tc>
        <w:tc>
          <w:tcPr>
            <w:tcW w:w="1644" w:type="dxa"/>
            <w:vAlign w:val="center"/>
          </w:tcPr>
          <w:p w14:paraId="6BEADA2F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Оплата после принятия окончательного отчета о технико-экономическом обосновании исполняющим агентством</w:t>
            </w:r>
          </w:p>
        </w:tc>
      </w:tr>
      <w:tr w:rsidR="0000748D" w:rsidRPr="002D0078" w14:paraId="173EDD3C" w14:textId="77777777">
        <w:tc>
          <w:tcPr>
            <w:tcW w:w="2027" w:type="dxa"/>
            <w:vAlign w:val="center"/>
          </w:tcPr>
          <w:p w14:paraId="2F4D1F0F" w14:textId="77777777" w:rsidR="0000748D" w:rsidRDefault="00293A11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Задача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2 –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Подготовка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тендерной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документации</w:t>
            </w:r>
            <w:proofErr w:type="spellEnd"/>
          </w:p>
        </w:tc>
        <w:tc>
          <w:tcPr>
            <w:tcW w:w="3833" w:type="dxa"/>
            <w:vAlign w:val="center"/>
          </w:tcPr>
          <w:p w14:paraId="3CAD4CEE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1. Проект тендерной документации (для линий электропередачи 220 </w:t>
            </w:r>
            <w:proofErr w:type="spellStart"/>
            <w:r w:rsidRPr="00E75E4B">
              <w:rPr>
                <w:rFonts w:ascii="Calibri" w:eastAsia="Calibri" w:hAnsi="Calibri" w:cs="Calibri"/>
                <w:lang w:val="ru-RU"/>
              </w:rPr>
              <w:t>кВ</w:t>
            </w:r>
            <w:proofErr w:type="spellEnd"/>
            <w:r w:rsidRPr="00E75E4B">
              <w:rPr>
                <w:rFonts w:ascii="Calibri" w:eastAsia="Calibri" w:hAnsi="Calibri" w:cs="Calibri"/>
                <w:lang w:val="ru-RU"/>
              </w:rPr>
              <w:t xml:space="preserve"> и подстанций), включая технические характеристики, ведомость объемов работ, чертежи, технические паспорта и требования заказчика </w:t>
            </w:r>
          </w:p>
          <w:p w14:paraId="5F6D0F11" w14:textId="50DB0230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2. Обзорный семинар и учет комментариев </w:t>
            </w:r>
            <w:r w:rsidR="00E75E4B" w:rsidRPr="00E75E4B">
              <w:rPr>
                <w:rFonts w:ascii="Calibri" w:eastAsia="Calibri" w:hAnsi="Calibri" w:cs="Calibri"/>
                <w:lang w:val="ru-RU"/>
              </w:rPr>
              <w:t>ГРП</w:t>
            </w:r>
            <w:r w:rsidRPr="00E75E4B">
              <w:rPr>
                <w:rFonts w:ascii="Calibri" w:eastAsia="Calibri" w:hAnsi="Calibri" w:cs="Calibri"/>
                <w:lang w:val="ru-RU"/>
              </w:rPr>
              <w:t>/</w:t>
            </w:r>
            <w:r>
              <w:rPr>
                <w:rFonts w:ascii="Calibri" w:eastAsia="Calibri" w:hAnsi="Calibri" w:cs="Calibri"/>
              </w:rPr>
              <w:t>WB</w:t>
            </w:r>
            <w:r w:rsidRPr="00E75E4B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  <w:p w14:paraId="75E7D963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3. Окончательная версия тендерной документации готова к выдаче. </w:t>
            </w:r>
          </w:p>
          <w:p w14:paraId="5A8B9F7A" w14:textId="77777777" w:rsidR="0000748D" w:rsidRPr="00E75E4B" w:rsidRDefault="0000748D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1990" w:type="dxa"/>
            <w:vAlign w:val="center"/>
          </w:tcPr>
          <w:p w14:paraId="3971F68B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lastRenderedPageBreak/>
              <w:t>Проект – 1 месяц</w:t>
            </w:r>
          </w:p>
          <w:p w14:paraId="640C0990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 xml:space="preserve">Окончательный вариант: 1 месяц </w:t>
            </w:r>
          </w:p>
          <w:p w14:paraId="3CD7B5B3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Предварительное предложение – 0,5 месяца</w:t>
            </w:r>
          </w:p>
          <w:p w14:paraId="3A626C72" w14:textId="77777777" w:rsidR="0000748D" w:rsidRDefault="00293A1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Всего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2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месяца</w:t>
            </w:r>
            <w:proofErr w:type="spellEnd"/>
          </w:p>
        </w:tc>
        <w:tc>
          <w:tcPr>
            <w:tcW w:w="1151" w:type="dxa"/>
            <w:vAlign w:val="center"/>
          </w:tcPr>
          <w:p w14:paraId="6CE711C6" w14:textId="77777777" w:rsidR="0000748D" w:rsidRDefault="00293A1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15</w:t>
            </w:r>
          </w:p>
        </w:tc>
        <w:tc>
          <w:tcPr>
            <w:tcW w:w="1644" w:type="dxa"/>
            <w:vAlign w:val="center"/>
          </w:tcPr>
          <w:p w14:paraId="77A1DA41" w14:textId="77777777" w:rsidR="0000748D" w:rsidRPr="00E75E4B" w:rsidRDefault="00293A11">
            <w:pPr>
              <w:rPr>
                <w:rFonts w:ascii="Calibri" w:eastAsia="Calibri" w:hAnsi="Calibri" w:cs="Calibri"/>
                <w:lang w:val="ru-RU"/>
              </w:rPr>
            </w:pPr>
            <w:r w:rsidRPr="00E75E4B">
              <w:rPr>
                <w:rFonts w:ascii="Calibri" w:eastAsia="Calibri" w:hAnsi="Calibri" w:cs="Calibri"/>
                <w:lang w:val="ru-RU"/>
              </w:rPr>
              <w:t>Оплата после утверждения окончательных тендерных документов Всемирным банком</w:t>
            </w:r>
          </w:p>
        </w:tc>
      </w:tr>
    </w:tbl>
    <w:p w14:paraId="61BA16BE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b/>
          <w:bCs/>
          <w:lang w:val="ru-RU"/>
        </w:rPr>
      </w:pPr>
    </w:p>
    <w:p w14:paraId="3B076FF5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b/>
          <w:bCs/>
          <w:lang w:val="ru-RU"/>
        </w:rPr>
      </w:pPr>
    </w:p>
    <w:p w14:paraId="275EEA4A" w14:textId="18A3419C" w:rsidR="0000748D" w:rsidRPr="00E75E4B" w:rsidRDefault="00293A11">
      <w:pPr>
        <w:spacing w:before="120" w:after="120"/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Подробное содержание отчетов о ходе реализации проекта будет обсуждаться и согласовываться с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. Однако предлагается, чтобы отчеты содержали следующие темы: </w:t>
      </w:r>
    </w:p>
    <w:p w14:paraId="7F4EDC04" w14:textId="052C626F" w:rsidR="0000748D" w:rsidRPr="00E75E4B" w:rsidRDefault="00293A11">
      <w:pPr>
        <w:numPr>
          <w:ilvl w:val="0"/>
          <w:numId w:val="6"/>
        </w:numPr>
        <w:spacing w:after="0" w:line="240" w:lineRule="auto"/>
        <w:ind w:left="426" w:right="-279"/>
        <w:jc w:val="both"/>
        <w:rPr>
          <w:b/>
          <w:bCs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Экологические вопросы: </w:t>
      </w:r>
      <w:r w:rsidRPr="00E75E4B">
        <w:rPr>
          <w:rFonts w:ascii="Calibri" w:eastAsia="Calibri" w:hAnsi="Calibri" w:cs="Calibri"/>
          <w:lang w:val="ru-RU"/>
        </w:rPr>
        <w:t xml:space="preserve">Консультант должен оказывать содействие 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мониторинге и обеспечении выполнения 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, его </w:t>
      </w:r>
      <w:proofErr w:type="spellStart"/>
      <w:r w:rsidRPr="00E75E4B">
        <w:rPr>
          <w:rFonts w:ascii="Calibri" w:eastAsia="Calibri" w:hAnsi="Calibri" w:cs="Calibri"/>
          <w:lang w:val="ru-RU"/>
        </w:rPr>
        <w:t>подпланов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управления и 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 xml:space="preserve"> подрядчиков (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ESMP</w:t>
      </w:r>
      <w:r w:rsidRPr="00E75E4B">
        <w:rPr>
          <w:rFonts w:ascii="Calibri" w:eastAsia="Calibri" w:hAnsi="Calibri" w:cs="Calibri"/>
          <w:lang w:val="ru-RU"/>
        </w:rPr>
        <w:t>), а также экологических и социальных стандартов (</w:t>
      </w:r>
      <w:r>
        <w:rPr>
          <w:rFonts w:ascii="Calibri" w:eastAsia="Calibri" w:hAnsi="Calibri" w:cs="Calibri"/>
        </w:rPr>
        <w:t>ESS</w:t>
      </w:r>
      <w:r w:rsidRPr="00E75E4B">
        <w:rPr>
          <w:rFonts w:ascii="Calibri" w:eastAsia="Calibri" w:hAnsi="Calibri" w:cs="Calibri"/>
          <w:lang w:val="ru-RU"/>
        </w:rPr>
        <w:t xml:space="preserve">) </w:t>
      </w:r>
      <w:r>
        <w:rPr>
          <w:rFonts w:ascii="Calibri" w:eastAsia="Calibri" w:hAnsi="Calibri" w:cs="Calibri"/>
        </w:rPr>
        <w:t>ESF</w:t>
      </w:r>
      <w:r w:rsidRPr="00E75E4B">
        <w:rPr>
          <w:rFonts w:ascii="Calibri" w:eastAsia="Calibri" w:hAnsi="Calibri" w:cs="Calibri"/>
          <w:lang w:val="ru-RU"/>
        </w:rPr>
        <w:t xml:space="preserve"> Всемирного банка; (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 xml:space="preserve">) все меры и требования, изложенные в ПЭУ, его </w:t>
      </w:r>
      <w:proofErr w:type="spellStart"/>
      <w:r w:rsidRPr="00E75E4B">
        <w:rPr>
          <w:rFonts w:ascii="Calibri" w:eastAsia="Calibri" w:hAnsi="Calibri" w:cs="Calibri"/>
          <w:lang w:val="ru-RU"/>
        </w:rPr>
        <w:t>подпланах</w:t>
      </w:r>
      <w:proofErr w:type="spellEnd"/>
      <w:r w:rsidRPr="00E75E4B">
        <w:rPr>
          <w:rFonts w:ascii="Calibri" w:eastAsia="Calibri" w:hAnsi="Calibri" w:cs="Calibri"/>
          <w:lang w:val="ru-RU"/>
        </w:rPr>
        <w:t xml:space="preserve"> управления и ПЭУ подрядчиков, а также любые корректирующие или превентивные меры, изложенные в отчете о мониторинге экологических и социальных аспектов, и (</w:t>
      </w:r>
      <w:r>
        <w:rPr>
          <w:rFonts w:ascii="Calibri" w:eastAsia="Calibri" w:hAnsi="Calibri" w:cs="Calibri"/>
        </w:rPr>
        <w:t>d</w:t>
      </w:r>
      <w:r w:rsidRPr="00E75E4B">
        <w:rPr>
          <w:rFonts w:ascii="Calibri" w:eastAsia="Calibri" w:hAnsi="Calibri" w:cs="Calibri"/>
          <w:lang w:val="ru-RU"/>
        </w:rPr>
        <w:t xml:space="preserve">) любые нарушения требований ЭСС в рамках данного проекта. Консультант будет оказывать помощь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>/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подготовке ежеквартальных отчетов о ходе работ для Банка, включая в них информацию о ходе реализации мер по смягчению экологических и социальных последствий на основе результатов регулярного мониторинга </w:t>
      </w:r>
      <w:r>
        <w:rPr>
          <w:rFonts w:ascii="Calibri" w:eastAsia="Calibri" w:hAnsi="Calibri" w:cs="Calibri"/>
        </w:rPr>
        <w:t>E</w:t>
      </w:r>
      <w:r w:rsidRPr="00E75E4B">
        <w:rPr>
          <w:rFonts w:ascii="Calibri" w:eastAsia="Calibri" w:hAnsi="Calibri" w:cs="Calibri"/>
          <w:lang w:val="ru-RU"/>
        </w:rPr>
        <w:t>&amp;</w:t>
      </w:r>
      <w:r>
        <w:rPr>
          <w:rFonts w:ascii="Calibri" w:eastAsia="Calibri" w:hAnsi="Calibri" w:cs="Calibri"/>
        </w:rPr>
        <w:t>S</w:t>
      </w:r>
      <w:r w:rsidRPr="00E75E4B">
        <w:rPr>
          <w:rFonts w:ascii="Calibri" w:eastAsia="Calibri" w:hAnsi="Calibri" w:cs="Calibri"/>
          <w:lang w:val="ru-RU"/>
        </w:rPr>
        <w:t xml:space="preserve">. Ежеквартальные отчеты о ходе работ будут представляться каждый квартал.  </w:t>
      </w:r>
    </w:p>
    <w:p w14:paraId="0F5B7C11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43B36055" w14:textId="0A8B246A" w:rsidR="0000748D" w:rsidRPr="00E75E4B" w:rsidRDefault="00293A11">
      <w:pPr>
        <w:numPr>
          <w:ilvl w:val="0"/>
          <w:numId w:val="6"/>
        </w:numPr>
        <w:spacing w:after="0" w:line="240" w:lineRule="auto"/>
        <w:ind w:left="426" w:right="-279"/>
        <w:jc w:val="both"/>
        <w:rPr>
          <w:b/>
          <w:bCs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Социальная сфера:  </w:t>
      </w:r>
      <w:r w:rsidRPr="00E75E4B">
        <w:rPr>
          <w:rFonts w:ascii="Calibri" w:eastAsia="Calibri" w:hAnsi="Calibri" w:cs="Calibri"/>
          <w:lang w:val="ru-RU"/>
        </w:rPr>
        <w:t xml:space="preserve">Консультант будет оказывать помощь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>/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мониторинге и обеспечении того, чтобы все мероприятия по приобретению земельных участков и переселению, если таковые имеются, осуществлялись в соответствии с: (</w:t>
      </w:r>
      <w:r>
        <w:rPr>
          <w:rFonts w:ascii="Calibri" w:eastAsia="Calibri" w:hAnsi="Calibri" w:cs="Calibri"/>
        </w:rPr>
        <w:t>a</w:t>
      </w:r>
      <w:r w:rsidRPr="00E75E4B">
        <w:rPr>
          <w:rFonts w:ascii="Calibri" w:eastAsia="Calibri" w:hAnsi="Calibri" w:cs="Calibri"/>
          <w:lang w:val="ru-RU"/>
        </w:rPr>
        <w:t>) всеми применимыми законами и нормативными актами правительства, касающимися приобретения земельных участков и вынужденного переселения; (</w:t>
      </w:r>
      <w:r>
        <w:rPr>
          <w:rFonts w:ascii="Calibri" w:eastAsia="Calibri" w:hAnsi="Calibri" w:cs="Calibri"/>
        </w:rPr>
        <w:t>b</w:t>
      </w:r>
      <w:r w:rsidRPr="00E75E4B">
        <w:rPr>
          <w:rFonts w:ascii="Calibri" w:eastAsia="Calibri" w:hAnsi="Calibri" w:cs="Calibri"/>
          <w:lang w:val="ru-RU"/>
        </w:rPr>
        <w:t xml:space="preserve">) Положение о приобретении земельных участков, ограничениях на использование земельных участков и принудительном переселении в соответствии с </w:t>
      </w:r>
      <w:r>
        <w:rPr>
          <w:rFonts w:ascii="Calibri" w:eastAsia="Calibri" w:hAnsi="Calibri" w:cs="Calibri"/>
        </w:rPr>
        <w:t>ESF</w:t>
      </w:r>
      <w:r w:rsidRPr="00E75E4B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ESS</w:t>
      </w:r>
      <w:r w:rsidRPr="00E75E4B">
        <w:rPr>
          <w:rFonts w:ascii="Calibri" w:eastAsia="Calibri" w:hAnsi="Calibri" w:cs="Calibri"/>
          <w:lang w:val="ru-RU"/>
        </w:rPr>
        <w:t>5 Всемирного банка; и (</w:t>
      </w:r>
      <w:r>
        <w:rPr>
          <w:rFonts w:ascii="Calibri" w:eastAsia="Calibri" w:hAnsi="Calibri" w:cs="Calibri"/>
        </w:rPr>
        <w:t>c</w:t>
      </w:r>
      <w:r w:rsidRPr="00E75E4B">
        <w:rPr>
          <w:rFonts w:ascii="Calibri" w:eastAsia="Calibri" w:hAnsi="Calibri" w:cs="Calibri"/>
          <w:lang w:val="ru-RU"/>
        </w:rPr>
        <w:t xml:space="preserve">) всеми мерами и требованиями, изложенными в Плане действий по переселению, а также любыми корректирующими или превентивными мерами, изложенными в Отчете о мониторинге мер безопасности. Консультанты будут оказывать помощь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 xml:space="preserve"> в подготовке отчета о соблюдении требований по осуществлению ПДП после завершения всех мероприятий по приобретению земельных участков, выплате компенсаций и переселению </w:t>
      </w:r>
      <w:proofErr w:type="gramStart"/>
      <w:r w:rsidRPr="00792A86">
        <w:rPr>
          <w:rFonts w:ascii="Calibri" w:eastAsia="Calibri" w:hAnsi="Calibri" w:cs="Calibri"/>
          <w:lang w:val="ru-RU"/>
        </w:rPr>
        <w:t>( )</w:t>
      </w:r>
      <w:proofErr w:type="gramEnd"/>
      <w:r w:rsidRPr="00792A86">
        <w:rPr>
          <w:rFonts w:ascii="Calibri" w:eastAsia="Calibri" w:hAnsi="Calibri" w:cs="Calibri"/>
          <w:lang w:val="ru-RU"/>
        </w:rPr>
        <w:t xml:space="preserve">. </w:t>
      </w:r>
      <w:r w:rsidRPr="00E75E4B">
        <w:rPr>
          <w:rFonts w:ascii="Calibri" w:eastAsia="Calibri" w:hAnsi="Calibri" w:cs="Calibri"/>
          <w:lang w:val="ru-RU"/>
        </w:rPr>
        <w:t>Результаты мониторинга будут включены в квартальные отчеты о ходе работ.</w:t>
      </w:r>
    </w:p>
    <w:p w14:paraId="538373A5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74F867D1" w14:textId="0FDC3658" w:rsidR="0000748D" w:rsidRPr="00E75E4B" w:rsidRDefault="00293A11">
      <w:pPr>
        <w:numPr>
          <w:ilvl w:val="0"/>
          <w:numId w:val="6"/>
        </w:numPr>
        <w:spacing w:after="0" w:line="240" w:lineRule="auto"/>
        <w:ind w:left="426" w:right="-279"/>
        <w:rPr>
          <w:b/>
          <w:bCs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Отчет о завершении проекта </w:t>
      </w:r>
      <w:r w:rsidRPr="00E75E4B">
        <w:rPr>
          <w:rFonts w:ascii="Calibri" w:eastAsia="Calibri" w:hAnsi="Calibri" w:cs="Calibri"/>
          <w:lang w:val="ru-RU"/>
        </w:rPr>
        <w:t xml:space="preserve">Консультанты должны оказать помощь </w:t>
      </w:r>
      <w:r w:rsidR="00E75E4B" w:rsidRPr="00E75E4B">
        <w:rPr>
          <w:rFonts w:ascii="Calibri" w:eastAsia="Calibri" w:hAnsi="Calibri" w:cs="Calibri"/>
          <w:lang w:val="ru-RU"/>
        </w:rPr>
        <w:t>НЭСК</w:t>
      </w:r>
      <w:r w:rsidRPr="00E75E4B">
        <w:rPr>
          <w:rFonts w:ascii="Calibri" w:eastAsia="Calibri" w:hAnsi="Calibri" w:cs="Calibri"/>
          <w:lang w:val="ru-RU"/>
        </w:rPr>
        <w:t>/</w:t>
      </w:r>
      <w:r w:rsidR="00E75E4B" w:rsidRPr="00E75E4B">
        <w:rPr>
          <w:rFonts w:ascii="Calibri" w:eastAsia="Calibri" w:hAnsi="Calibri" w:cs="Calibri"/>
          <w:lang w:val="ru-RU"/>
        </w:rPr>
        <w:t>ГРП</w:t>
      </w:r>
      <w:r w:rsidRPr="00E75E4B">
        <w:rPr>
          <w:rFonts w:ascii="Calibri" w:eastAsia="Calibri" w:hAnsi="Calibri" w:cs="Calibri"/>
          <w:lang w:val="ru-RU"/>
        </w:rPr>
        <w:t xml:space="preserve"> в подготовке отчета о завершении проекта в течение 3 месяцев после физического завершения проекта. Формат отчета о завершении проекта доступен по адресу:</w:t>
      </w:r>
      <w:hyperlink r:id="rId8"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 xml:space="preserve"> </w:t>
        </w:r>
        <w:r>
          <w:rPr>
            <w:rFonts w:ascii="Calibri" w:eastAsia="Calibri" w:hAnsi="Calibri" w:cs="Calibri"/>
            <w:color w:val="0563C1"/>
            <w:u w:val="single"/>
          </w:rPr>
          <w:t>https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://</w:t>
        </w:r>
        <w:r>
          <w:rPr>
            <w:rFonts w:ascii="Calibri" w:eastAsia="Calibri" w:hAnsi="Calibri" w:cs="Calibri"/>
            <w:color w:val="0563C1"/>
            <w:u w:val="single"/>
          </w:rPr>
          <w:t>documents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.</w:t>
        </w:r>
        <w:proofErr w:type="spellStart"/>
        <w:r>
          <w:rPr>
            <w:rFonts w:ascii="Calibri" w:eastAsia="Calibri" w:hAnsi="Calibri" w:cs="Calibri"/>
            <w:color w:val="0563C1"/>
            <w:u w:val="single"/>
          </w:rPr>
          <w:t>worldbank</w:t>
        </w:r>
        <w:proofErr w:type="spellEnd"/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.</w:t>
        </w:r>
        <w:r>
          <w:rPr>
            <w:rFonts w:ascii="Calibri" w:eastAsia="Calibri" w:hAnsi="Calibri" w:cs="Calibri"/>
            <w:color w:val="0563C1"/>
            <w:u w:val="single"/>
          </w:rPr>
          <w:t>org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/</w:t>
        </w:r>
        <w:proofErr w:type="spellStart"/>
        <w:r>
          <w:rPr>
            <w:rFonts w:ascii="Calibri" w:eastAsia="Calibri" w:hAnsi="Calibri" w:cs="Calibri"/>
            <w:color w:val="0563C1"/>
            <w:u w:val="single"/>
          </w:rPr>
          <w:t>en</w:t>
        </w:r>
        <w:proofErr w:type="spellEnd"/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/</w:t>
        </w:r>
        <w:r>
          <w:rPr>
            <w:rFonts w:ascii="Calibri" w:eastAsia="Calibri" w:hAnsi="Calibri" w:cs="Calibri"/>
            <w:color w:val="0563C1"/>
            <w:u w:val="single"/>
          </w:rPr>
          <w:t>publication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/</w:t>
        </w:r>
        <w:r>
          <w:rPr>
            <w:rFonts w:ascii="Calibri" w:eastAsia="Calibri" w:hAnsi="Calibri" w:cs="Calibri"/>
            <w:color w:val="0563C1"/>
            <w:u w:val="single"/>
          </w:rPr>
          <w:t>documents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-</w:t>
        </w:r>
        <w:r>
          <w:rPr>
            <w:rFonts w:ascii="Calibri" w:eastAsia="Calibri" w:hAnsi="Calibri" w:cs="Calibri"/>
            <w:color w:val="0563C1"/>
            <w:u w:val="single"/>
          </w:rPr>
          <w:t>reports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/</w:t>
        </w:r>
        <w:proofErr w:type="spellStart"/>
        <w:r>
          <w:rPr>
            <w:rFonts w:ascii="Calibri" w:eastAsia="Calibri" w:hAnsi="Calibri" w:cs="Calibri"/>
            <w:color w:val="0563C1"/>
            <w:u w:val="single"/>
          </w:rPr>
          <w:t>documentdetail</w:t>
        </w:r>
        <w:proofErr w:type="spellEnd"/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/161521492626189318/</w:t>
        </w:r>
        <w:r>
          <w:rPr>
            <w:rFonts w:ascii="Calibri" w:eastAsia="Calibri" w:hAnsi="Calibri" w:cs="Calibri"/>
            <w:color w:val="0563C1"/>
            <w:u w:val="single"/>
          </w:rPr>
          <w:t>guidelines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-</w:t>
        </w:r>
        <w:r>
          <w:rPr>
            <w:rFonts w:ascii="Calibri" w:eastAsia="Calibri" w:hAnsi="Calibri" w:cs="Calibri"/>
            <w:color w:val="0563C1"/>
            <w:u w:val="single"/>
          </w:rPr>
          <w:t>for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-</w:t>
        </w:r>
        <w:r>
          <w:rPr>
            <w:rFonts w:ascii="Calibri" w:eastAsia="Calibri" w:hAnsi="Calibri" w:cs="Calibri"/>
            <w:color w:val="0563C1"/>
            <w:u w:val="single"/>
          </w:rPr>
          <w:t>preparing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-</w:t>
        </w:r>
        <w:r>
          <w:rPr>
            <w:rFonts w:ascii="Calibri" w:eastAsia="Calibri" w:hAnsi="Calibri" w:cs="Calibri"/>
            <w:color w:val="0563C1"/>
            <w:u w:val="single"/>
          </w:rPr>
          <w:t>project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-</w:t>
        </w:r>
        <w:r>
          <w:rPr>
            <w:rFonts w:ascii="Calibri" w:eastAsia="Calibri" w:hAnsi="Calibri" w:cs="Calibri"/>
            <w:color w:val="0563C1"/>
            <w:u w:val="single"/>
          </w:rPr>
          <w:t>completion</w:t>
        </w:r>
        <w:r w:rsidRPr="00E75E4B">
          <w:rPr>
            <w:rFonts w:ascii="Calibri" w:eastAsia="Calibri" w:hAnsi="Calibri" w:cs="Calibri"/>
            <w:color w:val="0563C1"/>
            <w:u w:val="single"/>
            <w:lang w:val="ru-RU"/>
          </w:rPr>
          <w:t>-</w:t>
        </w:r>
        <w:r>
          <w:rPr>
            <w:rFonts w:ascii="Calibri" w:eastAsia="Calibri" w:hAnsi="Calibri" w:cs="Calibri"/>
            <w:color w:val="0563C1"/>
            <w:u w:val="single"/>
          </w:rPr>
          <w:t>reports</w:t>
        </w:r>
      </w:hyperlink>
      <w:r w:rsidRPr="00E75E4B">
        <w:rPr>
          <w:rFonts w:ascii="Calibri" w:eastAsia="Calibri" w:hAnsi="Calibri" w:cs="Calibri"/>
          <w:color w:val="0563C1"/>
          <w:u w:val="single"/>
          <w:lang w:val="ru-RU"/>
        </w:rPr>
        <w:t xml:space="preserve">  </w:t>
      </w:r>
    </w:p>
    <w:p w14:paraId="78B3A5D2" w14:textId="77777777" w:rsidR="0000748D" w:rsidRPr="00E75E4B" w:rsidRDefault="000074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lang w:val="ru-RU"/>
        </w:rPr>
      </w:pPr>
    </w:p>
    <w:p w14:paraId="1EED74E2" w14:textId="77777777" w:rsidR="0000748D" w:rsidRPr="00E75E4B" w:rsidRDefault="00293A11">
      <w:pPr>
        <w:numPr>
          <w:ilvl w:val="0"/>
          <w:numId w:val="6"/>
        </w:numPr>
        <w:spacing w:after="0" w:line="240" w:lineRule="auto"/>
        <w:ind w:left="426" w:right="-279"/>
        <w:jc w:val="both"/>
        <w:rPr>
          <w:b/>
          <w:bCs/>
          <w:lang w:val="ru-RU"/>
        </w:rPr>
      </w:pPr>
      <w:r w:rsidRPr="00E75E4B">
        <w:rPr>
          <w:rFonts w:ascii="Calibri" w:eastAsia="Calibri" w:hAnsi="Calibri" w:cs="Calibri"/>
          <w:b/>
          <w:bCs/>
          <w:lang w:val="ru-RU"/>
        </w:rPr>
        <w:t xml:space="preserve">Мониторинг эффективности проекта </w:t>
      </w:r>
      <w:r w:rsidRPr="00E75E4B">
        <w:rPr>
          <w:rFonts w:ascii="Calibri" w:eastAsia="Calibri" w:hAnsi="Calibri" w:cs="Calibri"/>
          <w:lang w:val="ru-RU"/>
        </w:rPr>
        <w:t xml:space="preserve">Конкретные показатели будут обновляться в квартальных отчетах о ходе работы, а также во время полугодовых совещаний и промежуточного обзора, который планируется провести через два года с даты вступления кредита в силу. </w:t>
      </w:r>
    </w:p>
    <w:p w14:paraId="16A9C4DE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lang w:val="ru-RU"/>
        </w:rPr>
      </w:pPr>
    </w:p>
    <w:p w14:paraId="09F2260F" w14:textId="77777777" w:rsidR="0000748D" w:rsidRDefault="00293A11">
      <w:pPr>
        <w:pStyle w:val="2"/>
        <w:ind w:left="426"/>
        <w:jc w:val="both"/>
        <w:rPr>
          <w:rFonts w:ascii="Calibri" w:eastAsia="Calibri" w:hAnsi="Calibri" w:cs="Calibri"/>
          <w:sz w:val="22"/>
          <w:szCs w:val="22"/>
        </w:rPr>
      </w:pPr>
      <w:bookmarkStart w:id="43" w:name="_yc48ls2lju4f" w:colFirst="0" w:colLast="0"/>
      <w:bookmarkEnd w:id="43"/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кратких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ежемесячных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отчетов</w:t>
      </w:r>
      <w:proofErr w:type="spellEnd"/>
    </w:p>
    <w:p w14:paraId="29AAC3C6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Описание работ, выполненных в течение отчетного периода (ежемесячные отчеты подрядчиков о ходе работ); </w:t>
      </w:r>
    </w:p>
    <w:p w14:paraId="172550DC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Мероприятия, запланированные на следующий месяц (ежемесячные отчеты подрядчиков о ходе работ); </w:t>
      </w:r>
    </w:p>
    <w:p w14:paraId="0D9BB7CE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lastRenderedPageBreak/>
        <w:t xml:space="preserve">Копия протокола (протоколов) совещания (совещаний) по ходу выполнения работ; </w:t>
      </w:r>
    </w:p>
    <w:p w14:paraId="29E70FF0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Фактический статус поставок/работ в процентах; </w:t>
      </w:r>
    </w:p>
    <w:p w14:paraId="205B2336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Фактический статус реализации плана по управлению экологическими и социальными вопросами;</w:t>
      </w:r>
    </w:p>
    <w:p w14:paraId="63628ADC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t>Выявление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проблемных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областей</w:t>
      </w:r>
      <w:proofErr w:type="spellEnd"/>
      <w:r>
        <w:rPr>
          <w:rFonts w:ascii="Calibri" w:eastAsia="Calibri" w:hAnsi="Calibri" w:cs="Calibri"/>
        </w:rPr>
        <w:t xml:space="preserve">.     </w:t>
      </w:r>
    </w:p>
    <w:p w14:paraId="5675F542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t>Копии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ежедневных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журналов</w:t>
      </w:r>
      <w:proofErr w:type="spellEnd"/>
    </w:p>
    <w:p w14:paraId="064ECEEE" w14:textId="77777777" w:rsidR="0000748D" w:rsidRDefault="0000748D">
      <w:pPr>
        <w:ind w:left="426" w:right="-279" w:hanging="284"/>
        <w:jc w:val="both"/>
        <w:rPr>
          <w:rFonts w:ascii="Calibri" w:eastAsia="Calibri" w:hAnsi="Calibri" w:cs="Calibri"/>
        </w:rPr>
      </w:pPr>
    </w:p>
    <w:p w14:paraId="18652DCC" w14:textId="77777777" w:rsidR="0000748D" w:rsidRDefault="00293A11">
      <w:pPr>
        <w:pStyle w:val="2"/>
        <w:ind w:left="142"/>
        <w:jc w:val="both"/>
        <w:rPr>
          <w:rFonts w:ascii="Calibri" w:eastAsia="Calibri" w:hAnsi="Calibri" w:cs="Calibri"/>
          <w:sz w:val="22"/>
          <w:szCs w:val="22"/>
        </w:rPr>
      </w:pPr>
      <w:bookmarkStart w:id="44" w:name="_oup7uoqmkbu9" w:colFirst="0" w:colLast="0"/>
      <w:bookmarkEnd w:id="44"/>
      <w:r>
        <w:rPr>
          <w:rFonts w:ascii="Calibri" w:eastAsia="Calibri" w:hAnsi="Calibri" w:cs="Calibri"/>
          <w:sz w:val="22"/>
          <w:szCs w:val="22"/>
        </w:rPr>
        <w:t xml:space="preserve">    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квартальных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отчетов</w:t>
      </w:r>
      <w:proofErr w:type="spellEnd"/>
    </w:p>
    <w:p w14:paraId="7C9A9A76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Краткое изложение основных проблем и препятствий, включая рекомендуемые корректирующие меры;</w:t>
      </w:r>
    </w:p>
    <w:p w14:paraId="52249947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Описание проекта, включая график и стоимость проекта;</w:t>
      </w:r>
    </w:p>
    <w:p w14:paraId="61190EBC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Ход работы и деятельность подрядчиков;</w:t>
      </w:r>
    </w:p>
    <w:p w14:paraId="19572940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t>Ход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производства</w:t>
      </w:r>
      <w:proofErr w:type="spellEnd"/>
      <w:r>
        <w:rPr>
          <w:rFonts w:ascii="Calibri" w:eastAsia="Calibri" w:hAnsi="Calibri" w:cs="Calibri"/>
        </w:rPr>
        <w:t>;</w:t>
      </w:r>
    </w:p>
    <w:p w14:paraId="3FD645C1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t>Ход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поставок</w:t>
      </w:r>
      <w:proofErr w:type="spellEnd"/>
      <w:r>
        <w:rPr>
          <w:rFonts w:ascii="Calibri" w:eastAsia="Calibri" w:hAnsi="Calibri" w:cs="Calibri"/>
        </w:rPr>
        <w:t>;</w:t>
      </w:r>
    </w:p>
    <w:p w14:paraId="1A3EDE39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Ход строительства по сравнению с первоначальным графиком;</w:t>
      </w:r>
    </w:p>
    <w:p w14:paraId="78DFF3C4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Фактический статус поставок/работ в процентах; </w:t>
      </w:r>
    </w:p>
    <w:p w14:paraId="429795D9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Планируемые мероприятия на следующий отчетный период;</w:t>
      </w:r>
    </w:p>
    <w:p w14:paraId="4C5C722F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Изменения в объеме проекта и объеме услуг, включая список выданных распоряжений об изменениях, если таковые имеются; </w:t>
      </w:r>
    </w:p>
    <w:p w14:paraId="11955270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Деятельность офиса подрядчика на объекте и выполненные работы; </w:t>
      </w:r>
    </w:p>
    <w:p w14:paraId="2888529A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Список счетов, выставленных подрядчиком, и их статус; </w:t>
      </w:r>
    </w:p>
    <w:p w14:paraId="10D5B577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Ход выполнения подрядчиками проектных работ, подготовка чертежей, расчетов и документов, полученных Консультантом, и их статус утверждения; </w:t>
      </w:r>
    </w:p>
    <w:p w14:paraId="719F4FB3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Фактический статус реализации Плана по управлению экологическими и социальными аспектами;</w:t>
      </w:r>
    </w:p>
    <w:p w14:paraId="07C16C15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t>Статус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фактических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выплат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подрядчикам</w:t>
      </w:r>
      <w:proofErr w:type="spellEnd"/>
      <w:r>
        <w:rPr>
          <w:rFonts w:ascii="Calibri" w:eastAsia="Calibri" w:hAnsi="Calibri" w:cs="Calibri"/>
        </w:rPr>
        <w:t xml:space="preserve">; </w:t>
      </w:r>
    </w:p>
    <w:p w14:paraId="225C2464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Приложения (планы, графики, фотографии хода работ); </w:t>
      </w:r>
    </w:p>
    <w:p w14:paraId="43ECE419" w14:textId="77777777" w:rsidR="0000748D" w:rsidRPr="00E75E4B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  <w:rPr>
          <w:lang w:val="ru-RU"/>
        </w:rPr>
      </w:pPr>
      <w:r w:rsidRPr="00E75E4B">
        <w:rPr>
          <w:rFonts w:ascii="Calibri" w:eastAsia="Calibri" w:hAnsi="Calibri" w:cs="Calibri"/>
          <w:lang w:val="ru-RU"/>
        </w:rPr>
        <w:t>Все квартальные отчеты должны включать статус выполнения проекта по параметрам, изложенным в Рамочной программе проектирования и мониторинга (</w:t>
      </w:r>
      <w:r>
        <w:rPr>
          <w:rFonts w:ascii="Calibri" w:eastAsia="Calibri" w:hAnsi="Calibri" w:cs="Calibri"/>
        </w:rPr>
        <w:t>DMF</w:t>
      </w:r>
      <w:r w:rsidRPr="00E75E4B">
        <w:rPr>
          <w:rFonts w:ascii="Calibri" w:eastAsia="Calibri" w:hAnsi="Calibri" w:cs="Calibri"/>
          <w:lang w:val="ru-RU"/>
        </w:rPr>
        <w:t>) Отчета и рекомендации президента, включая исходные данные, контрольные показатели и достижения, оценивающие выгоды и социальное воздействие.</w:t>
      </w:r>
    </w:p>
    <w:p w14:paraId="71F76FC4" w14:textId="77777777" w:rsidR="0000748D" w:rsidRPr="00E75E4B" w:rsidRDefault="0000748D">
      <w:pPr>
        <w:ind w:left="426" w:right="-279" w:hanging="284"/>
        <w:jc w:val="both"/>
        <w:rPr>
          <w:rFonts w:ascii="Calibri" w:eastAsia="Calibri" w:hAnsi="Calibri" w:cs="Calibri"/>
          <w:b/>
          <w:bCs/>
          <w:i/>
          <w:iCs/>
          <w:lang w:val="ru-RU"/>
        </w:rPr>
      </w:pPr>
    </w:p>
    <w:p w14:paraId="3C87A67E" w14:textId="77777777" w:rsidR="0000748D" w:rsidRDefault="00293A11">
      <w:pPr>
        <w:pStyle w:val="2"/>
        <w:ind w:left="426"/>
        <w:jc w:val="both"/>
        <w:rPr>
          <w:rFonts w:ascii="Calibri" w:eastAsia="Calibri" w:hAnsi="Calibri" w:cs="Calibri"/>
          <w:sz w:val="22"/>
          <w:szCs w:val="22"/>
        </w:rPr>
      </w:pPr>
      <w:bookmarkStart w:id="45" w:name="_dewzavp7vljg" w:colFirst="0" w:colLast="0"/>
      <w:bookmarkEnd w:id="45"/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окончательных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отчетов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контракту</w:t>
      </w:r>
      <w:proofErr w:type="spellEnd"/>
    </w:p>
    <w:p w14:paraId="3B0B0604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t>Резюме</w:t>
      </w:r>
      <w:proofErr w:type="spellEnd"/>
      <w:r>
        <w:rPr>
          <w:rFonts w:ascii="Calibri" w:eastAsia="Calibri" w:hAnsi="Calibri" w:cs="Calibri"/>
        </w:rPr>
        <w:t xml:space="preserve">; </w:t>
      </w:r>
    </w:p>
    <w:p w14:paraId="30F2A3EA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t>Описание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проекта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включающее</w:t>
      </w:r>
      <w:proofErr w:type="spellEnd"/>
      <w:r>
        <w:rPr>
          <w:rFonts w:ascii="Calibri" w:eastAsia="Calibri" w:hAnsi="Calibri" w:cs="Calibri"/>
        </w:rPr>
        <w:t xml:space="preserve">: </w:t>
      </w:r>
    </w:p>
    <w:p w14:paraId="67872764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Цели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46FF09EF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Компоненты проекта и объем работ с указанием названия и адреса отдельных подрядчиков/субподрядчиков;  </w:t>
      </w:r>
    </w:p>
    <w:p w14:paraId="412CF129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Метод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реализации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742C9BD7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История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проекта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6E638129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Изменения в объеме работ — выданные распоряжения об изменении объема работ;</w:t>
      </w:r>
    </w:p>
    <w:p w14:paraId="7A5EFE0C" w14:textId="77777777" w:rsidR="0000748D" w:rsidRDefault="00293A11">
      <w:pPr>
        <w:numPr>
          <w:ilvl w:val="0"/>
          <w:numId w:val="5"/>
        </w:numPr>
        <w:spacing w:after="0" w:line="240" w:lineRule="auto"/>
        <w:ind w:left="426" w:right="-279" w:hanging="284"/>
        <w:jc w:val="both"/>
      </w:pPr>
      <w:proofErr w:type="spellStart"/>
      <w:r>
        <w:rPr>
          <w:rFonts w:ascii="Calibri" w:eastAsia="Calibri" w:hAnsi="Calibri" w:cs="Calibri"/>
        </w:rPr>
        <w:lastRenderedPageBreak/>
        <w:t>Выполнение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проекта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включая</w:t>
      </w:r>
      <w:proofErr w:type="spellEnd"/>
      <w:r>
        <w:rPr>
          <w:rFonts w:ascii="Calibri" w:eastAsia="Calibri" w:hAnsi="Calibri" w:cs="Calibri"/>
        </w:rPr>
        <w:t xml:space="preserve">: </w:t>
      </w:r>
    </w:p>
    <w:p w14:paraId="294511D0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Сравнение запланированных и фактических графиков;</w:t>
      </w:r>
    </w:p>
    <w:p w14:paraId="59C9315A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Сравнение запланированных и фактических затрат;</w:t>
      </w:r>
    </w:p>
    <w:p w14:paraId="16772CE7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Расхождения в закупках материалов и оборудования;</w:t>
      </w:r>
    </w:p>
    <w:p w14:paraId="75026046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Выводы, сделанные в ходе строительства; </w:t>
      </w:r>
    </w:p>
    <w:p w14:paraId="77344CC5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Обоснование и объяснение изменений в графике; </w:t>
      </w:r>
    </w:p>
    <w:p w14:paraId="2C721EC6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Обоснование и объяснение изменений в затратах по проекту; </w:t>
      </w:r>
    </w:p>
    <w:p w14:paraId="3113597D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Выполнение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подрядчиками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своих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обязательств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4E5CD5CB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Выполнение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дополнительных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работ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5A82AE3A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Опыт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проведения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процедур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остановки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6262CCF9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Протоколы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испытаний</w:t>
      </w:r>
      <w:proofErr w:type="spellEnd"/>
      <w:r>
        <w:rPr>
          <w:rFonts w:ascii="Calibri" w:eastAsia="Calibri" w:hAnsi="Calibri" w:cs="Calibri"/>
          <w:color w:val="000000"/>
        </w:rPr>
        <w:t>/</w:t>
      </w:r>
      <w:proofErr w:type="spellStart"/>
      <w:r>
        <w:rPr>
          <w:rFonts w:ascii="Calibri" w:eastAsia="Calibri" w:hAnsi="Calibri" w:cs="Calibri"/>
          <w:color w:val="000000"/>
        </w:rPr>
        <w:t>результаты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испытаний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035E4780" w14:textId="77777777" w:rsidR="0000748D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Сертификаты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приемки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52E9A136" w14:textId="77777777" w:rsidR="0000748D" w:rsidRPr="00E75E4B" w:rsidRDefault="00293A1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Опыт, полученный в ходе реализации проекта; </w:t>
      </w:r>
    </w:p>
    <w:p w14:paraId="67DA78CB" w14:textId="77777777" w:rsidR="0000748D" w:rsidRDefault="00293A1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Иллюстрации</w:t>
      </w:r>
      <w:proofErr w:type="spellEnd"/>
      <w:r>
        <w:rPr>
          <w:rFonts w:ascii="Calibri" w:eastAsia="Calibri" w:hAnsi="Calibri" w:cs="Calibri"/>
          <w:color w:val="000000"/>
        </w:rPr>
        <w:t xml:space="preserve"> с </w:t>
      </w:r>
      <w:proofErr w:type="spellStart"/>
      <w:r>
        <w:rPr>
          <w:rFonts w:ascii="Calibri" w:eastAsia="Calibri" w:hAnsi="Calibri" w:cs="Calibri"/>
          <w:color w:val="000000"/>
        </w:rPr>
        <w:t>фотографиями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</w:p>
    <w:p w14:paraId="4358FE54" w14:textId="77777777" w:rsidR="0000748D" w:rsidRDefault="00293A1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Итоговый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отчет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по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обучению</w:t>
      </w:r>
      <w:proofErr w:type="spellEnd"/>
      <w:r>
        <w:rPr>
          <w:rFonts w:ascii="Calibri" w:eastAsia="Calibri" w:hAnsi="Calibri" w:cs="Calibri"/>
          <w:color w:val="000000"/>
        </w:rPr>
        <w:t xml:space="preserve">.   </w:t>
      </w:r>
    </w:p>
    <w:p w14:paraId="4821BCA6" w14:textId="77777777" w:rsidR="0000748D" w:rsidRDefault="0000748D">
      <w:pPr>
        <w:ind w:left="426" w:right="-279"/>
        <w:jc w:val="both"/>
        <w:rPr>
          <w:rFonts w:ascii="Calibri" w:eastAsia="Calibri" w:hAnsi="Calibri" w:cs="Calibri"/>
        </w:rPr>
      </w:pPr>
    </w:p>
    <w:p w14:paraId="514F07DE" w14:textId="77777777" w:rsidR="0000748D" w:rsidRPr="00E75E4B" w:rsidRDefault="00293A11">
      <w:pPr>
        <w:ind w:left="426"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Итоговый отчет по проекту должен включать информацию о результатах проекта в сравнении с параметрами, установленными в Рамочной программе проектирования и мониторинга (</w:t>
      </w:r>
      <w:r>
        <w:rPr>
          <w:rFonts w:ascii="Calibri" w:eastAsia="Calibri" w:hAnsi="Calibri" w:cs="Calibri"/>
        </w:rPr>
        <w:t>DMF</w:t>
      </w:r>
      <w:r w:rsidRPr="00E75E4B">
        <w:rPr>
          <w:rFonts w:ascii="Calibri" w:eastAsia="Calibri" w:hAnsi="Calibri" w:cs="Calibri"/>
          <w:lang w:val="ru-RU"/>
        </w:rPr>
        <w:t xml:space="preserve">) Отчета и рекомендации Президента, включая исходные данные и контрольные показатели для мониторинга прогресса. Окончательное содержание будет определено по согласованию с НЕГК. </w:t>
      </w:r>
    </w:p>
    <w:p w14:paraId="5FEDA823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Все отчеты, подготовленные Консультантом, должны быть составлены на двух языках: русском и английском. В случае расхождений преимущественную силу имеет английский язык. </w:t>
      </w:r>
    </w:p>
    <w:p w14:paraId="3B583469" w14:textId="77777777" w:rsidR="0000748D" w:rsidRPr="00E75E4B" w:rsidRDefault="00293A11">
      <w:pPr>
        <w:ind w:left="426"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 xml:space="preserve">Примечание: Консультант должен: </w:t>
      </w:r>
    </w:p>
    <w:p w14:paraId="41DF76FD" w14:textId="77777777" w:rsidR="0000748D" w:rsidRPr="00E75E4B" w:rsidRDefault="00293A1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незамедлительно уведомлять Заказчика о любом невыполнении Подрядчиком своих обязательств по ОВОС и ОС;</w:t>
      </w:r>
    </w:p>
    <w:p w14:paraId="34E48F65" w14:textId="77777777" w:rsidR="0000748D" w:rsidRPr="00E75E4B" w:rsidRDefault="00293A1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незамедлительно уведомлять Заказчика о любых заявлениях, инцидентах или несчастных случаях, которые имели или могут иметь значительное негативное воздействие на окружающую среду, затронутые сообщества, общественность, персонал Заказчика, персонал Подрядчика или экспертов. В случае СЭО и/или СО, при соблюдении конфиденциальности, в информацию должны быть включены тип обвинения (сексуальная эксплуатация, сексуальное насилие или сексуальные домогательства), пол и возраст лица, которое подверглось предполагаемому инциденту. Консультант должен предоставить Заказчику полную информацию о таких инцидентах или несчастных случаях в сроки, согласованные с Заказчиком.</w:t>
      </w:r>
    </w:p>
    <w:p w14:paraId="3F5DD41B" w14:textId="77777777" w:rsidR="0000748D" w:rsidRPr="00E75E4B" w:rsidRDefault="00293A1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>незамедлительно информировать Клиента и предоставлять ему уведомления об инцидентах или несчастных случаях в области ООС, предоставленные Консультанту Подрядчиком, а также требуемые от Подрядчика в рамках отчетов о ходе работ;</w:t>
      </w:r>
    </w:p>
    <w:p w14:paraId="0D9EF56A" w14:textId="77777777" w:rsidR="0000748D" w:rsidRPr="00E75E4B" w:rsidRDefault="00293A1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279"/>
        <w:jc w:val="both"/>
        <w:rPr>
          <w:lang w:val="ru-RU"/>
        </w:rPr>
      </w:pPr>
      <w:r w:rsidRPr="00E75E4B">
        <w:rPr>
          <w:rFonts w:ascii="Calibri" w:eastAsia="Calibri" w:hAnsi="Calibri" w:cs="Calibri"/>
          <w:color w:val="000000"/>
          <w:lang w:val="ru-RU"/>
        </w:rPr>
        <w:t xml:space="preserve">своевременно предоставлять Заказчику показатели </w:t>
      </w:r>
      <w:r>
        <w:rPr>
          <w:rFonts w:ascii="Calibri" w:eastAsia="Calibri" w:hAnsi="Calibri" w:cs="Calibri"/>
          <w:color w:val="000000"/>
        </w:rPr>
        <w:t>ES</w:t>
      </w:r>
      <w:r w:rsidRPr="00E75E4B">
        <w:rPr>
          <w:rFonts w:ascii="Calibri" w:eastAsia="Calibri" w:hAnsi="Calibri" w:cs="Calibri"/>
          <w:color w:val="000000"/>
          <w:lang w:val="ru-RU"/>
        </w:rPr>
        <w:t xml:space="preserve"> Подрядчика, как того требует Подрядчик в рамках отчетов о ходе работ.</w:t>
      </w:r>
    </w:p>
    <w:p w14:paraId="2639A2AD" w14:textId="77777777" w:rsidR="0000748D" w:rsidRPr="00E75E4B" w:rsidRDefault="0000748D">
      <w:pPr>
        <w:ind w:left="426" w:right="-279"/>
        <w:jc w:val="both"/>
        <w:rPr>
          <w:rFonts w:ascii="Calibri" w:eastAsia="Calibri" w:hAnsi="Calibri" w:cs="Calibri"/>
          <w:b/>
          <w:bCs/>
          <w:lang w:val="ru-RU"/>
        </w:rPr>
      </w:pPr>
    </w:p>
    <w:p w14:paraId="0C227F0C" w14:textId="77777777" w:rsidR="0000748D" w:rsidRPr="00E75E4B" w:rsidRDefault="00293A11">
      <w:pPr>
        <w:pStyle w:val="1"/>
        <w:rPr>
          <w:lang w:val="ru-RU"/>
        </w:rPr>
      </w:pPr>
      <w:bookmarkStart w:id="46" w:name="_c2hiyqs1hfje" w:colFirst="0" w:colLast="0"/>
      <w:bookmarkEnd w:id="46"/>
      <w:r w:rsidRPr="00E75E4B">
        <w:rPr>
          <w:lang w:val="ru-RU"/>
        </w:rPr>
        <w:t>Срок</w:t>
      </w:r>
      <w:r w:rsidRPr="00E75E4B">
        <w:rPr>
          <w:lang w:val="ru-RU"/>
        </w:rPr>
        <w:tab/>
      </w:r>
    </w:p>
    <w:p w14:paraId="2270ABAE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Задание будет выполнено в течение 36 месяцев с даты вступления договора в силу.</w:t>
      </w:r>
    </w:p>
    <w:p w14:paraId="5776EE27" w14:textId="77777777" w:rsidR="0000748D" w:rsidRDefault="00293A11">
      <w:pPr>
        <w:ind w:left="426" w:right="-279" w:hanging="426"/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Приоритет</w:t>
      </w:r>
      <w:proofErr w:type="spellEnd"/>
      <w:r>
        <w:rPr>
          <w:rFonts w:ascii="Calibri" w:eastAsia="Calibri" w:hAnsi="Calibri" w:cs="Calibri"/>
          <w:b/>
          <w:bCs/>
        </w:rPr>
        <w:t xml:space="preserve"> 1</w:t>
      </w:r>
    </w:p>
    <w:p w14:paraId="089B3400" w14:textId="77777777" w:rsidR="0000748D" w:rsidRDefault="00293A1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lastRenderedPageBreak/>
        <w:t>Задание</w:t>
      </w:r>
      <w:proofErr w:type="spellEnd"/>
      <w:r>
        <w:rPr>
          <w:rFonts w:ascii="Calibri" w:eastAsia="Calibri" w:hAnsi="Calibri" w:cs="Calibri"/>
          <w:color w:val="000000"/>
        </w:rPr>
        <w:t xml:space="preserve"> 1 и 2</w:t>
      </w:r>
      <w:r>
        <w:rPr>
          <w:rFonts w:ascii="Calibri" w:eastAsia="Calibri" w:hAnsi="Calibri" w:cs="Calibri"/>
          <w:color w:val="000000"/>
        </w:rPr>
        <w:tab/>
        <w:t xml:space="preserve">5,5 </w:t>
      </w:r>
      <w:proofErr w:type="spellStart"/>
      <w:r>
        <w:rPr>
          <w:rFonts w:ascii="Calibri" w:eastAsia="Calibri" w:hAnsi="Calibri" w:cs="Calibri"/>
          <w:color w:val="000000"/>
        </w:rPr>
        <w:t>месяца</w:t>
      </w:r>
      <w:proofErr w:type="spellEnd"/>
    </w:p>
    <w:p w14:paraId="452691B5" w14:textId="41401717" w:rsidR="0000748D" w:rsidRDefault="00293A1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Задание</w:t>
      </w:r>
      <w:proofErr w:type="spellEnd"/>
      <w:r>
        <w:rPr>
          <w:rFonts w:ascii="Calibri" w:eastAsia="Calibri" w:hAnsi="Calibri" w:cs="Calibri"/>
          <w:color w:val="000000"/>
        </w:rPr>
        <w:t xml:space="preserve"> 3</w:t>
      </w:r>
      <w:r>
        <w:rPr>
          <w:rFonts w:ascii="Calibri" w:eastAsia="Calibri" w:hAnsi="Calibri" w:cs="Calibri"/>
          <w:color w:val="000000"/>
        </w:rPr>
        <w:tab/>
        <w:t xml:space="preserve">2 </w:t>
      </w:r>
      <w:proofErr w:type="spellStart"/>
      <w:r>
        <w:rPr>
          <w:rFonts w:ascii="Calibri" w:eastAsia="Calibri" w:hAnsi="Calibri" w:cs="Calibri"/>
          <w:color w:val="000000"/>
        </w:rPr>
        <w:t>месяца</w:t>
      </w:r>
      <w:proofErr w:type="spellEnd"/>
    </w:p>
    <w:p w14:paraId="73B09EF3" w14:textId="6E4D15A4" w:rsidR="0000748D" w:rsidRDefault="00293A1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Задание</w:t>
      </w:r>
      <w:proofErr w:type="spellEnd"/>
      <w:r>
        <w:rPr>
          <w:rFonts w:ascii="Calibri" w:eastAsia="Calibri" w:hAnsi="Calibri" w:cs="Calibri"/>
          <w:color w:val="000000"/>
        </w:rPr>
        <w:t xml:space="preserve"> 4</w:t>
      </w:r>
      <w:r>
        <w:rPr>
          <w:rFonts w:ascii="Calibri" w:eastAsia="Calibri" w:hAnsi="Calibri" w:cs="Calibri"/>
          <w:color w:val="000000"/>
        </w:rPr>
        <w:tab/>
        <w:t xml:space="preserve">24 </w:t>
      </w:r>
      <w:proofErr w:type="spellStart"/>
      <w:r>
        <w:rPr>
          <w:rFonts w:ascii="Calibri" w:eastAsia="Calibri" w:hAnsi="Calibri" w:cs="Calibri"/>
          <w:color w:val="000000"/>
        </w:rPr>
        <w:t>месяца</w:t>
      </w:r>
      <w:proofErr w:type="spellEnd"/>
    </w:p>
    <w:p w14:paraId="59CEB415" w14:textId="048018B2" w:rsidR="0000748D" w:rsidRDefault="00293A1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Задача</w:t>
      </w:r>
      <w:proofErr w:type="spellEnd"/>
      <w:r>
        <w:rPr>
          <w:rFonts w:ascii="Calibri" w:eastAsia="Calibri" w:hAnsi="Calibri" w:cs="Calibri"/>
          <w:color w:val="000000"/>
        </w:rPr>
        <w:t xml:space="preserve"> 5</w:t>
      </w:r>
      <w:r w:rsidR="00496F62">
        <w:rPr>
          <w:rFonts w:ascii="Calibri" w:eastAsia="Calibri" w:hAnsi="Calibri" w:cs="Calibri"/>
          <w:color w:val="000000"/>
          <w:lang w:val="ru-RU"/>
        </w:rPr>
        <w:t xml:space="preserve">          </w:t>
      </w:r>
      <w:r>
        <w:rPr>
          <w:rFonts w:ascii="Calibri" w:eastAsia="Calibri" w:hAnsi="Calibri" w:cs="Calibri"/>
          <w:color w:val="000000"/>
        </w:rPr>
        <w:t xml:space="preserve"> 0,5 </w:t>
      </w:r>
      <w:proofErr w:type="spellStart"/>
      <w:r>
        <w:rPr>
          <w:rFonts w:ascii="Calibri" w:eastAsia="Calibri" w:hAnsi="Calibri" w:cs="Calibri"/>
          <w:color w:val="000000"/>
        </w:rPr>
        <w:t>месяца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69DF615E" w14:textId="77777777" w:rsidR="0000748D" w:rsidRDefault="00293A11">
      <w:pPr>
        <w:ind w:left="360" w:right="-279"/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Приоритет</w:t>
      </w:r>
      <w:proofErr w:type="spellEnd"/>
      <w:r>
        <w:rPr>
          <w:rFonts w:ascii="Calibri" w:eastAsia="Calibri" w:hAnsi="Calibri" w:cs="Calibri"/>
          <w:b/>
          <w:bCs/>
        </w:rPr>
        <w:t xml:space="preserve"> 2</w:t>
      </w:r>
    </w:p>
    <w:p w14:paraId="39A747E3" w14:textId="77777777" w:rsidR="0000748D" w:rsidRDefault="00293A1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right="-279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Задача</w:t>
      </w:r>
      <w:proofErr w:type="spellEnd"/>
      <w:r>
        <w:rPr>
          <w:rFonts w:ascii="Calibri" w:eastAsia="Calibri" w:hAnsi="Calibri" w:cs="Calibri"/>
          <w:color w:val="000000"/>
        </w:rPr>
        <w:t xml:space="preserve"> 1 и 2</w:t>
      </w:r>
      <w:r>
        <w:rPr>
          <w:rFonts w:ascii="Calibri" w:eastAsia="Calibri" w:hAnsi="Calibri" w:cs="Calibri"/>
          <w:color w:val="000000"/>
        </w:rPr>
        <w:tab/>
        <w:t xml:space="preserve">6 </w:t>
      </w:r>
      <w:proofErr w:type="spellStart"/>
      <w:r>
        <w:rPr>
          <w:rFonts w:ascii="Calibri" w:eastAsia="Calibri" w:hAnsi="Calibri" w:cs="Calibri"/>
          <w:color w:val="000000"/>
        </w:rPr>
        <w:t>месяцев</w:t>
      </w:r>
      <w:proofErr w:type="spellEnd"/>
    </w:p>
    <w:p w14:paraId="617DA927" w14:textId="77777777" w:rsidR="0000748D" w:rsidRDefault="0000748D">
      <w:pPr>
        <w:ind w:left="426" w:right="-279"/>
        <w:jc w:val="both"/>
        <w:rPr>
          <w:rFonts w:ascii="Calibri" w:eastAsia="Calibri" w:hAnsi="Calibri" w:cs="Calibri"/>
          <w:b/>
          <w:bCs/>
        </w:rPr>
      </w:pPr>
    </w:p>
    <w:p w14:paraId="2CCF2745" w14:textId="77777777" w:rsidR="0000748D" w:rsidRDefault="00293A11">
      <w:pPr>
        <w:pStyle w:val="1"/>
      </w:pPr>
      <w:bookmarkStart w:id="47" w:name="_z41gj4cdpni1" w:colFirst="0" w:colLast="0"/>
      <w:bookmarkEnd w:id="47"/>
      <w:proofErr w:type="spellStart"/>
      <w:r>
        <w:t>Оборудование</w:t>
      </w:r>
      <w:proofErr w:type="spellEnd"/>
      <w:r>
        <w:t xml:space="preserve"> и </w:t>
      </w:r>
      <w:proofErr w:type="spellStart"/>
      <w:r>
        <w:t>помещения</w:t>
      </w:r>
      <w:proofErr w:type="spellEnd"/>
    </w:p>
    <w:p w14:paraId="22223D56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Оборудование, помещения и прочее, что будет предоставлено консультанту: Консультанту будет предоставлена материально-техническая поддержка, включающая оборудование, транспортные средства и офисные помещения, которые будут закуплены в рамках контрактов на выполнение работ. Поддержка будет включать:</w:t>
      </w:r>
    </w:p>
    <w:p w14:paraId="1697D9B9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proofErr w:type="gramStart"/>
      <w:r>
        <w:rPr>
          <w:rFonts w:ascii="Calibri" w:eastAsia="Calibri" w:hAnsi="Calibri" w:cs="Calibri"/>
        </w:rPr>
        <w:t>a</w:t>
      </w:r>
      <w:proofErr w:type="gramEnd"/>
      <w:r w:rsidRPr="00E75E4B">
        <w:rPr>
          <w:rFonts w:ascii="Calibri" w:eastAsia="Calibri" w:hAnsi="Calibri" w:cs="Calibri"/>
          <w:lang w:val="ru-RU"/>
        </w:rPr>
        <w:t>.</w:t>
      </w:r>
      <w:r w:rsidRPr="00E75E4B">
        <w:rPr>
          <w:rFonts w:ascii="Calibri" w:eastAsia="Calibri" w:hAnsi="Calibri" w:cs="Calibri"/>
          <w:lang w:val="ru-RU"/>
        </w:rPr>
        <w:tab/>
        <w:t>Офисы на объекте, включая здания, техническое обслуживание и страхование, коммунальные услуги, мебель и кондиционирование, компьютеры, принтеры, сканеры и копировальные аппараты;</w:t>
      </w:r>
    </w:p>
    <w:p w14:paraId="5A883AA3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б.</w:t>
      </w:r>
      <w:r w:rsidRPr="00E75E4B">
        <w:rPr>
          <w:rFonts w:ascii="Calibri" w:eastAsia="Calibri" w:hAnsi="Calibri" w:cs="Calibri"/>
          <w:lang w:val="ru-RU"/>
        </w:rPr>
        <w:tab/>
        <w:t>транспортные средства (топливо для транспортных средств и водителей), включая транспортные средства на объекте, соответствующие количеству персонала по надзору, техническое обслуживание, налоги и страхование;</w:t>
      </w:r>
    </w:p>
    <w:p w14:paraId="373E7467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в.</w:t>
      </w:r>
      <w:r w:rsidRPr="00E75E4B">
        <w:rPr>
          <w:rFonts w:ascii="Calibri" w:eastAsia="Calibri" w:hAnsi="Calibri" w:cs="Calibri"/>
          <w:lang w:val="ru-RU"/>
        </w:rPr>
        <w:tab/>
        <w:t>Оборудование, включая оборудование для обследования и инспекции;</w:t>
      </w:r>
    </w:p>
    <w:p w14:paraId="7204708D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г.</w:t>
      </w:r>
      <w:r w:rsidRPr="00E75E4B">
        <w:rPr>
          <w:rFonts w:ascii="Calibri" w:eastAsia="Calibri" w:hAnsi="Calibri" w:cs="Calibri"/>
          <w:lang w:val="ru-RU"/>
        </w:rPr>
        <w:tab/>
        <w:t>Жилье на месте, соответствующее количеству персонала по надзору, включая техническое обслуживание, страхование и коммунальные услуги;</w:t>
      </w:r>
    </w:p>
    <w:p w14:paraId="2F5EC8F6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д.</w:t>
      </w:r>
      <w:r w:rsidRPr="00E75E4B">
        <w:rPr>
          <w:rFonts w:ascii="Calibri" w:eastAsia="Calibri" w:hAnsi="Calibri" w:cs="Calibri"/>
          <w:lang w:val="ru-RU"/>
        </w:rPr>
        <w:tab/>
        <w:t>Вспомогательный персонал, включая измерителей для геодезических работ и лаборантов.</w:t>
      </w:r>
    </w:p>
    <w:p w14:paraId="62504308" w14:textId="77777777" w:rsidR="0000748D" w:rsidRPr="00E75E4B" w:rsidRDefault="0000748D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</w:p>
    <w:p w14:paraId="3C28768E" w14:textId="77777777" w:rsidR="0000748D" w:rsidRPr="00E75E4B" w:rsidRDefault="00293A11">
      <w:pPr>
        <w:ind w:right="-279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Никакие другие средства, оборудование, материально-техническая поддержка или прочее не будут предоставляться в ходе оказания услуг. Поэтому консультант несет ответственность за все расходы, связанные с:</w:t>
      </w:r>
    </w:p>
    <w:p w14:paraId="7758E798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proofErr w:type="gramStart"/>
      <w:r>
        <w:rPr>
          <w:rFonts w:ascii="Calibri" w:eastAsia="Calibri" w:hAnsi="Calibri" w:cs="Calibri"/>
        </w:rPr>
        <w:t>a</w:t>
      </w:r>
      <w:proofErr w:type="gramEnd"/>
      <w:r w:rsidRPr="00E75E4B">
        <w:rPr>
          <w:rFonts w:ascii="Calibri" w:eastAsia="Calibri" w:hAnsi="Calibri" w:cs="Calibri"/>
          <w:lang w:val="ru-RU"/>
        </w:rPr>
        <w:t>.</w:t>
      </w:r>
      <w:r w:rsidRPr="00E75E4B">
        <w:rPr>
          <w:rFonts w:ascii="Calibri" w:eastAsia="Calibri" w:hAnsi="Calibri" w:cs="Calibri"/>
          <w:lang w:val="ru-RU"/>
        </w:rPr>
        <w:tab/>
        <w:t>офисными канцелярскими товарами и расходными материалами, включая расходные материалы для печати;</w:t>
      </w:r>
    </w:p>
    <w:p w14:paraId="28B9B366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б.</w:t>
      </w:r>
      <w:r w:rsidRPr="00E75E4B">
        <w:rPr>
          <w:rFonts w:ascii="Calibri" w:eastAsia="Calibri" w:hAnsi="Calibri" w:cs="Calibri"/>
          <w:lang w:val="ru-RU"/>
        </w:rPr>
        <w:tab/>
        <w:t>телефоном, факсом и интернет-оборудованием, а также расходами на их установку и использование;</w:t>
      </w:r>
    </w:p>
    <w:p w14:paraId="77240939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в.</w:t>
      </w:r>
      <w:r w:rsidRPr="00E75E4B">
        <w:rPr>
          <w:rFonts w:ascii="Calibri" w:eastAsia="Calibri" w:hAnsi="Calibri" w:cs="Calibri"/>
          <w:lang w:val="ru-RU"/>
        </w:rPr>
        <w:tab/>
        <w:t>Средства индивидуальной защиты;</w:t>
      </w:r>
    </w:p>
    <w:p w14:paraId="3C82C040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г.</w:t>
      </w:r>
      <w:r w:rsidRPr="00E75E4B">
        <w:rPr>
          <w:rFonts w:ascii="Calibri" w:eastAsia="Calibri" w:hAnsi="Calibri" w:cs="Calibri"/>
          <w:lang w:val="ru-RU"/>
        </w:rPr>
        <w:tab/>
        <w:t>Коды и стандарты;</w:t>
      </w:r>
    </w:p>
    <w:p w14:paraId="7F162A7E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r w:rsidRPr="00E75E4B">
        <w:rPr>
          <w:rFonts w:ascii="Calibri" w:eastAsia="Calibri" w:hAnsi="Calibri" w:cs="Calibri"/>
          <w:lang w:val="ru-RU"/>
        </w:rPr>
        <w:t>д.</w:t>
      </w:r>
      <w:r w:rsidRPr="00E75E4B">
        <w:rPr>
          <w:rFonts w:ascii="Calibri" w:eastAsia="Calibri" w:hAnsi="Calibri" w:cs="Calibri"/>
          <w:lang w:val="ru-RU"/>
        </w:rPr>
        <w:tab/>
        <w:t>Любое размещение за пределами территории объекта;</w:t>
      </w:r>
    </w:p>
    <w:p w14:paraId="10691C69" w14:textId="77777777" w:rsidR="0000748D" w:rsidRPr="00E75E4B" w:rsidRDefault="00293A11">
      <w:pPr>
        <w:ind w:left="426" w:right="-279" w:hanging="426"/>
        <w:jc w:val="both"/>
        <w:rPr>
          <w:rFonts w:ascii="Calibri" w:eastAsia="Calibri" w:hAnsi="Calibri" w:cs="Calibri"/>
          <w:lang w:val="ru-RU"/>
        </w:rPr>
      </w:pPr>
      <w:proofErr w:type="gramStart"/>
      <w:r>
        <w:rPr>
          <w:rFonts w:ascii="Calibri" w:eastAsia="Calibri" w:hAnsi="Calibri" w:cs="Calibri"/>
        </w:rPr>
        <w:t>f</w:t>
      </w:r>
      <w:proofErr w:type="gramEnd"/>
      <w:r w:rsidRPr="00E75E4B">
        <w:rPr>
          <w:rFonts w:ascii="Calibri" w:eastAsia="Calibri" w:hAnsi="Calibri" w:cs="Calibri"/>
          <w:lang w:val="ru-RU"/>
        </w:rPr>
        <w:t>.</w:t>
      </w:r>
      <w:r w:rsidRPr="00E75E4B">
        <w:rPr>
          <w:rFonts w:ascii="Calibri" w:eastAsia="Calibri" w:hAnsi="Calibri" w:cs="Calibri"/>
          <w:lang w:val="ru-RU"/>
        </w:rPr>
        <w:tab/>
        <w:t>Вспомогательный персонал</w:t>
      </w:r>
    </w:p>
    <w:p w14:paraId="2B73ACB5" w14:textId="77777777" w:rsidR="0000748D" w:rsidRPr="00E75E4B" w:rsidRDefault="00293A11">
      <w:pPr>
        <w:ind w:right="-279"/>
        <w:rPr>
          <w:rFonts w:ascii="Calibri" w:eastAsia="Calibri" w:hAnsi="Calibri" w:cs="Calibri"/>
          <w:lang w:val="ru-RU"/>
        </w:rPr>
      </w:pPr>
      <w:proofErr w:type="gramStart"/>
      <w:r>
        <w:rPr>
          <w:rFonts w:ascii="Calibri" w:eastAsia="Calibri" w:hAnsi="Calibri" w:cs="Calibri"/>
        </w:rPr>
        <w:t>g</w:t>
      </w:r>
      <w:proofErr w:type="gramEnd"/>
      <w:r w:rsidRPr="00E75E4B">
        <w:rPr>
          <w:rFonts w:ascii="Calibri" w:eastAsia="Calibri" w:hAnsi="Calibri" w:cs="Calibri"/>
          <w:lang w:val="ru-RU"/>
        </w:rPr>
        <w:t>. Любые другие расходы, необходимые для выполнения Услуги.</w:t>
      </w:r>
    </w:p>
    <w:p w14:paraId="0FB556F3" w14:textId="77777777" w:rsidR="0000748D" w:rsidRPr="00E75E4B" w:rsidRDefault="0000748D">
      <w:pPr>
        <w:rPr>
          <w:rFonts w:ascii="Calibri" w:eastAsia="Calibri" w:hAnsi="Calibri" w:cs="Calibri"/>
          <w:lang w:val="ru-RU"/>
        </w:rPr>
      </w:pPr>
    </w:p>
    <w:p w14:paraId="3AD56EC9" w14:textId="77777777" w:rsidR="0000748D" w:rsidRPr="00E75E4B" w:rsidRDefault="0000748D">
      <w:pPr>
        <w:spacing w:line="276" w:lineRule="auto"/>
        <w:ind w:right="68"/>
        <w:jc w:val="both"/>
        <w:rPr>
          <w:rFonts w:ascii="Calibri" w:eastAsia="Calibri" w:hAnsi="Calibri" w:cs="Calibri"/>
          <w:lang w:val="ru-RU"/>
        </w:rPr>
      </w:pPr>
    </w:p>
    <w:sectPr w:rsidR="0000748D" w:rsidRPr="00E75E4B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151" w:right="1151" w:bottom="1151" w:left="1151" w:header="833" w:footer="47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CB035" w14:textId="77777777" w:rsidR="00662116" w:rsidRDefault="00662116">
      <w:pPr>
        <w:spacing w:after="0" w:line="240" w:lineRule="auto"/>
      </w:pPr>
      <w:r>
        <w:separator/>
      </w:r>
    </w:p>
  </w:endnote>
  <w:endnote w:type="continuationSeparator" w:id="0">
    <w:p w14:paraId="04FDDAE4" w14:textId="77777777" w:rsidR="00662116" w:rsidRDefault="0066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FBF7D4EE-B975-49EA-9026-FE9A606BB64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AA3F16E-759C-45D0-9B53-2EDE54496168}"/>
    <w:embedBold r:id="rId3" w:fontKey="{5993B8E4-C777-4A9F-9B80-2345FF911458}"/>
    <w:embedItalic r:id="rId4" w:fontKey="{6F326830-EAE4-46EF-BE4F-A18AAC785BB1}"/>
    <w:embedBoldItalic r:id="rId5" w:fontKey="{362AF2CF-DE97-4729-B342-E9D057FBE77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mSpring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463A206-CBB9-4B6B-8CFA-EBAA2A9A0F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CCE3F" w14:textId="77777777" w:rsidR="00496F62" w:rsidRDefault="00496F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ru-RU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5EEB99C4" wp14:editId="0F76DBAF">
              <wp:simplePos x="0" y="0"/>
              <wp:positionH relativeFrom="column">
                <wp:posOffset>4256087</wp:posOffset>
              </wp:positionH>
              <wp:positionV relativeFrom="paragraph">
                <wp:posOffset>-4761</wp:posOffset>
              </wp:positionV>
              <wp:extent cx="1116330" cy="367030"/>
              <wp:effectExtent l="0" t="0" r="0" b="0"/>
              <wp:wrapNone/>
              <wp:docPr id="1" name="Прямоугольник 1" descr="Official Use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2598" y="3601248"/>
                        <a:ext cx="11068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3D6A6" w14:textId="77777777" w:rsidR="00496F62" w:rsidRDefault="00496F62">
                          <w:pPr>
                            <w:spacing w:after="0" w:line="258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Только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для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служебного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пользования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4256087</wp:posOffset>
              </wp:positionH>
              <wp:positionV relativeFrom="paragraph">
                <wp:posOffset>-4761</wp:posOffset>
              </wp:positionV>
              <wp:extent cx="1116330" cy="367030"/>
              <wp:effectExtent b="0" l="0" r="0" t="0"/>
              <wp:wrapNone/>
              <wp:docPr descr="Official Use Only" id="1" name="image2.png"/>
              <a:graphic>
                <a:graphicData uri="http://schemas.openxmlformats.org/drawingml/2006/picture">
                  <pic:pic>
                    <pic:nvPicPr>
                      <pic:cNvPr descr="Official Use Only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6330" cy="3670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F7AB0" w14:textId="77777777" w:rsidR="00496F62" w:rsidRDefault="00496F62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b/>
        <w:bCs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D0078">
      <w:rPr>
        <w:rFonts w:ascii="Calibri" w:eastAsia="Calibri" w:hAnsi="Calibri" w:cs="Calibri"/>
        <w:noProof/>
        <w:color w:val="000000"/>
        <w:sz w:val="20"/>
        <w:szCs w:val="20"/>
      </w:rPr>
      <w:t>21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b/>
        <w:bCs/>
        <w:color w:val="000000"/>
        <w:sz w:val="20"/>
        <w:szCs w:val="20"/>
      </w:rPr>
      <w:t xml:space="preserve"> | </w:t>
    </w:r>
    <w:proofErr w:type="spellStart"/>
    <w:r>
      <w:rPr>
        <w:rFonts w:ascii="Calibri" w:eastAsia="Calibri" w:hAnsi="Calibri" w:cs="Calibri"/>
        <w:color w:val="7F7F7F"/>
        <w:sz w:val="20"/>
        <w:szCs w:val="20"/>
      </w:rPr>
      <w:t>Страница</w:t>
    </w:r>
    <w:proofErr w:type="spellEnd"/>
    <w:r>
      <w:rPr>
        <w:noProof/>
        <w:lang w:val="ru-RU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5DD67621" wp14:editId="077EBA9D">
              <wp:simplePos x="0" y="0"/>
              <wp:positionH relativeFrom="column">
                <wp:posOffset>4256087</wp:posOffset>
              </wp:positionH>
              <wp:positionV relativeFrom="paragraph">
                <wp:posOffset>-4761</wp:posOffset>
              </wp:positionV>
              <wp:extent cx="1116330" cy="367030"/>
              <wp:effectExtent l="0" t="0" r="0" b="0"/>
              <wp:wrapNone/>
              <wp:docPr id="3" name="Прямоугольник 3" descr="Official Use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2598" y="3601248"/>
                        <a:ext cx="11068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D65A29" w14:textId="77777777" w:rsidR="00496F62" w:rsidRDefault="00496F62">
                          <w:pPr>
                            <w:spacing w:after="0" w:line="258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Только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для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служебного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пользования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4256087</wp:posOffset>
              </wp:positionH>
              <wp:positionV relativeFrom="paragraph">
                <wp:posOffset>-4761</wp:posOffset>
              </wp:positionV>
              <wp:extent cx="1116330" cy="367030"/>
              <wp:effectExtent b="0" l="0" r="0" t="0"/>
              <wp:wrapNone/>
              <wp:docPr descr="Official Use Only" id="3" name="image4.png"/>
              <a:graphic>
                <a:graphicData uri="http://schemas.openxmlformats.org/drawingml/2006/picture">
                  <pic:pic>
                    <pic:nvPicPr>
                      <pic:cNvPr descr="Official Use Only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6330" cy="3670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F6770" w14:textId="77777777" w:rsidR="00496F62" w:rsidRDefault="00496F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lang w:val="ru-RU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23C9DEB8" wp14:editId="12720FD7">
              <wp:simplePos x="0" y="0"/>
              <wp:positionH relativeFrom="column">
                <wp:posOffset>4256087</wp:posOffset>
              </wp:positionH>
              <wp:positionV relativeFrom="paragraph">
                <wp:posOffset>-4761</wp:posOffset>
              </wp:positionV>
              <wp:extent cx="1116330" cy="367030"/>
              <wp:effectExtent l="0" t="0" r="0" b="0"/>
              <wp:wrapNone/>
              <wp:docPr id="2" name="Прямоугольник 2" descr="Official Use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2598" y="3601248"/>
                        <a:ext cx="11068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9694F" w14:textId="77777777" w:rsidR="00496F62" w:rsidRDefault="00496F62">
                          <w:pPr>
                            <w:spacing w:after="0" w:line="258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Только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для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служебного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пользования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4256087</wp:posOffset>
              </wp:positionH>
              <wp:positionV relativeFrom="paragraph">
                <wp:posOffset>-4761</wp:posOffset>
              </wp:positionV>
              <wp:extent cx="1116330" cy="367030"/>
              <wp:effectExtent b="0" l="0" r="0" t="0"/>
              <wp:wrapNone/>
              <wp:docPr descr="Official Use Only" id="2" name="image3.png"/>
              <a:graphic>
                <a:graphicData uri="http://schemas.openxmlformats.org/drawingml/2006/picture">
                  <pic:pic>
                    <pic:nvPicPr>
                      <pic:cNvPr descr="Official Use Only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6330" cy="3670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d"/>
      <w:tblW w:w="960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02"/>
      <w:gridCol w:w="4802"/>
    </w:tblGrid>
    <w:tr w:rsidR="00496F62" w14:paraId="6AD1BD62" w14:textId="77777777">
      <w:tc>
        <w:tcPr>
          <w:tcW w:w="4802" w:type="dxa"/>
        </w:tcPr>
        <w:p w14:paraId="20CFEAE9" w14:textId="77777777" w:rsidR="00496F62" w:rsidRDefault="00496F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i/>
              <w:iCs/>
              <w:color w:val="BFBFBF"/>
            </w:rPr>
          </w:pPr>
        </w:p>
      </w:tc>
      <w:tc>
        <w:tcPr>
          <w:tcW w:w="4802" w:type="dxa"/>
        </w:tcPr>
        <w:p w14:paraId="6373C176" w14:textId="77777777" w:rsidR="00496F62" w:rsidRDefault="00496F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i/>
              <w:iCs/>
              <w:color w:val="BFBFBF"/>
            </w:rPr>
          </w:pPr>
        </w:p>
      </w:tc>
    </w:tr>
    <w:tr w:rsidR="00496F62" w14:paraId="58229FF3" w14:textId="77777777">
      <w:tc>
        <w:tcPr>
          <w:tcW w:w="4802" w:type="dxa"/>
        </w:tcPr>
        <w:p w14:paraId="0B5B3990" w14:textId="77777777" w:rsidR="00496F62" w:rsidRDefault="00496F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i/>
              <w:iCs/>
              <w:color w:val="BFBFBF"/>
            </w:rPr>
          </w:pPr>
        </w:p>
      </w:tc>
      <w:tc>
        <w:tcPr>
          <w:tcW w:w="4802" w:type="dxa"/>
        </w:tcPr>
        <w:p w14:paraId="45BBFE96" w14:textId="77777777" w:rsidR="00496F62" w:rsidRDefault="00496F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BFBFBF"/>
            </w:rPr>
          </w:pPr>
        </w:p>
      </w:tc>
    </w:tr>
  </w:tbl>
  <w:p w14:paraId="435F16DA" w14:textId="77777777" w:rsidR="00496F62" w:rsidRDefault="00496F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BFBFB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55127" w14:textId="77777777" w:rsidR="00662116" w:rsidRDefault="00662116">
      <w:pPr>
        <w:spacing w:after="0" w:line="240" w:lineRule="auto"/>
      </w:pPr>
      <w:r>
        <w:separator/>
      </w:r>
    </w:p>
  </w:footnote>
  <w:footnote w:type="continuationSeparator" w:id="0">
    <w:p w14:paraId="0A8B9725" w14:textId="77777777" w:rsidR="00662116" w:rsidRDefault="00662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3C9C7" w14:textId="77777777" w:rsidR="00496F62" w:rsidRDefault="00496F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10AC"/>
    <w:multiLevelType w:val="multilevel"/>
    <w:tmpl w:val="ADAC49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F25E5B"/>
    <w:multiLevelType w:val="multilevel"/>
    <w:tmpl w:val="3CBEBD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6506DAD"/>
    <w:multiLevelType w:val="multilevel"/>
    <w:tmpl w:val="CBDC5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6533D5C"/>
    <w:multiLevelType w:val="multilevel"/>
    <w:tmpl w:val="79DC7A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221828"/>
    <w:multiLevelType w:val="multilevel"/>
    <w:tmpl w:val="D890A8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E7B2FA9"/>
    <w:multiLevelType w:val="multilevel"/>
    <w:tmpl w:val="5BF8CD4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23380"/>
    <w:multiLevelType w:val="multilevel"/>
    <w:tmpl w:val="09685858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034488F"/>
    <w:multiLevelType w:val="multilevel"/>
    <w:tmpl w:val="AA3EA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10E69E7"/>
    <w:multiLevelType w:val="multilevel"/>
    <w:tmpl w:val="41BE79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8"/>
      <w:numFmt w:val="decimal"/>
      <w:lvlText w:val="%2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1B03029"/>
    <w:multiLevelType w:val="multilevel"/>
    <w:tmpl w:val="BA4A25B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3A857EE"/>
    <w:multiLevelType w:val="multilevel"/>
    <w:tmpl w:val="3D3E067C"/>
    <w:lvl w:ilvl="0">
      <w:start w:val="1"/>
      <w:numFmt w:val="bullet"/>
      <w:lvlText w:val="o"/>
      <w:lvlJc w:val="left"/>
      <w:pPr>
        <w:ind w:left="862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9482515"/>
    <w:multiLevelType w:val="multilevel"/>
    <w:tmpl w:val="A7C83D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0A91D7A"/>
    <w:multiLevelType w:val="multilevel"/>
    <w:tmpl w:val="06400B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2C8E79F1"/>
    <w:multiLevelType w:val="multilevel"/>
    <w:tmpl w:val="C1BCFA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2FA6376B"/>
    <w:multiLevelType w:val="multilevel"/>
    <w:tmpl w:val="83724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28A17B2"/>
    <w:multiLevelType w:val="multilevel"/>
    <w:tmpl w:val="7BAE6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3AB5C78"/>
    <w:multiLevelType w:val="multilevel"/>
    <w:tmpl w:val="859AF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529306D"/>
    <w:multiLevelType w:val="multilevel"/>
    <w:tmpl w:val="FA78884E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7685152"/>
    <w:multiLevelType w:val="multilevel"/>
    <w:tmpl w:val="FF2A751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8A96FCF"/>
    <w:multiLevelType w:val="multilevel"/>
    <w:tmpl w:val="6CD23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8B65BCD"/>
    <w:multiLevelType w:val="multilevel"/>
    <w:tmpl w:val="17F44D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93D0EFA"/>
    <w:multiLevelType w:val="multilevel"/>
    <w:tmpl w:val="6ED6A8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40136B6D"/>
    <w:multiLevelType w:val="multilevel"/>
    <w:tmpl w:val="E4D0C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41564FD5"/>
    <w:multiLevelType w:val="multilevel"/>
    <w:tmpl w:val="B964A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6"/>
      <w:numFmt w:val="decimal"/>
      <w:lvlText w:val="%2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44A82E34"/>
    <w:multiLevelType w:val="multilevel"/>
    <w:tmpl w:val="72AE0D02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b w:val="0"/>
        <w:bCs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60FD7"/>
    <w:multiLevelType w:val="multilevel"/>
    <w:tmpl w:val="C2A49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4658654C"/>
    <w:multiLevelType w:val="multilevel"/>
    <w:tmpl w:val="CB52B3FC"/>
    <w:lvl w:ilvl="0">
      <w:start w:val="1"/>
      <w:numFmt w:val="bullet"/>
      <w:lvlText w:val="o"/>
      <w:lvlJc w:val="left"/>
      <w:pPr>
        <w:ind w:left="862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D4D3826"/>
    <w:multiLevelType w:val="multilevel"/>
    <w:tmpl w:val="97CCFB64"/>
    <w:lvl w:ilvl="0">
      <w:start w:val="1"/>
      <w:numFmt w:val="decimal"/>
      <w:lvlText w:val="Глава %1"/>
      <w:lvlJc w:val="left"/>
      <w:pPr>
        <w:ind w:left="1418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8" w15:restartNumberingAfterBreak="0">
    <w:nsid w:val="4D7723E1"/>
    <w:multiLevelType w:val="multilevel"/>
    <w:tmpl w:val="6BF62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671DF6"/>
    <w:multiLevelType w:val="multilevel"/>
    <w:tmpl w:val="43767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4E7D6926"/>
    <w:multiLevelType w:val="multilevel"/>
    <w:tmpl w:val="2BF23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F0838A0"/>
    <w:multiLevelType w:val="multilevel"/>
    <w:tmpl w:val="0390E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508D6488"/>
    <w:multiLevelType w:val="multilevel"/>
    <w:tmpl w:val="F884A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2C770C"/>
    <w:multiLevelType w:val="multilevel"/>
    <w:tmpl w:val="AED48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58B0F80"/>
    <w:multiLevelType w:val="multilevel"/>
    <w:tmpl w:val="ACCCB23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5CA7D5B"/>
    <w:multiLevelType w:val="multilevel"/>
    <w:tmpl w:val="D8B63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56181D3B"/>
    <w:multiLevelType w:val="multilevel"/>
    <w:tmpl w:val="24DA0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562A4C2C"/>
    <w:multiLevelType w:val="multilevel"/>
    <w:tmpl w:val="FBC0A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5E3739B6"/>
    <w:multiLevelType w:val="multilevel"/>
    <w:tmpl w:val="52C25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5F754684"/>
    <w:multiLevelType w:val="multilevel"/>
    <w:tmpl w:val="E60872D0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1024355"/>
    <w:multiLevelType w:val="multilevel"/>
    <w:tmpl w:val="985ED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8"/>
      <w:numFmt w:val="decimal"/>
      <w:lvlText w:val="%2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1" w15:restartNumberingAfterBreak="0">
    <w:nsid w:val="673A6E21"/>
    <w:multiLevelType w:val="multilevel"/>
    <w:tmpl w:val="70FAB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B9033C"/>
    <w:multiLevelType w:val="multilevel"/>
    <w:tmpl w:val="6CE28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 w15:restartNumberingAfterBreak="0">
    <w:nsid w:val="6945574B"/>
    <w:multiLevelType w:val="multilevel"/>
    <w:tmpl w:val="54025F0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CB1017D"/>
    <w:multiLevelType w:val="multilevel"/>
    <w:tmpl w:val="892E2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6CF1325A"/>
    <w:multiLevelType w:val="multilevel"/>
    <w:tmpl w:val="A80E91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A9326A"/>
    <w:multiLevelType w:val="multilevel"/>
    <w:tmpl w:val="AF04D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6DF102AA"/>
    <w:multiLevelType w:val="multilevel"/>
    <w:tmpl w:val="D6E01166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E0F7786"/>
    <w:multiLevelType w:val="multilevel"/>
    <w:tmpl w:val="66C27E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05C4B32"/>
    <w:multiLevelType w:val="multilevel"/>
    <w:tmpl w:val="27BA64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73C46E3D"/>
    <w:multiLevelType w:val="multilevel"/>
    <w:tmpl w:val="C1E874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7C3F47C8"/>
    <w:multiLevelType w:val="multilevel"/>
    <w:tmpl w:val="2F0E9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0"/>
  </w:num>
  <w:num w:numId="3">
    <w:abstractNumId w:val="51"/>
  </w:num>
  <w:num w:numId="4">
    <w:abstractNumId w:val="32"/>
  </w:num>
  <w:num w:numId="5">
    <w:abstractNumId w:val="18"/>
  </w:num>
  <w:num w:numId="6">
    <w:abstractNumId w:val="33"/>
  </w:num>
  <w:num w:numId="7">
    <w:abstractNumId w:val="19"/>
  </w:num>
  <w:num w:numId="8">
    <w:abstractNumId w:val="47"/>
  </w:num>
  <w:num w:numId="9">
    <w:abstractNumId w:val="24"/>
  </w:num>
  <w:num w:numId="10">
    <w:abstractNumId w:val="30"/>
  </w:num>
  <w:num w:numId="11">
    <w:abstractNumId w:val="39"/>
  </w:num>
  <w:num w:numId="12">
    <w:abstractNumId w:val="17"/>
  </w:num>
  <w:num w:numId="13">
    <w:abstractNumId w:val="1"/>
  </w:num>
  <w:num w:numId="14">
    <w:abstractNumId w:val="37"/>
  </w:num>
  <w:num w:numId="15">
    <w:abstractNumId w:val="25"/>
  </w:num>
  <w:num w:numId="16">
    <w:abstractNumId w:val="16"/>
  </w:num>
  <w:num w:numId="17">
    <w:abstractNumId w:val="46"/>
  </w:num>
  <w:num w:numId="18">
    <w:abstractNumId w:val="7"/>
  </w:num>
  <w:num w:numId="19">
    <w:abstractNumId w:val="8"/>
  </w:num>
  <w:num w:numId="20">
    <w:abstractNumId w:val="34"/>
  </w:num>
  <w:num w:numId="21">
    <w:abstractNumId w:val="44"/>
  </w:num>
  <w:num w:numId="22">
    <w:abstractNumId w:val="14"/>
  </w:num>
  <w:num w:numId="23">
    <w:abstractNumId w:val="36"/>
  </w:num>
  <w:num w:numId="24">
    <w:abstractNumId w:val="48"/>
  </w:num>
  <w:num w:numId="25">
    <w:abstractNumId w:val="42"/>
  </w:num>
  <w:num w:numId="26">
    <w:abstractNumId w:val="31"/>
  </w:num>
  <w:num w:numId="27">
    <w:abstractNumId w:val="35"/>
  </w:num>
  <w:num w:numId="28">
    <w:abstractNumId w:val="4"/>
  </w:num>
  <w:num w:numId="29">
    <w:abstractNumId w:val="15"/>
  </w:num>
  <w:num w:numId="30">
    <w:abstractNumId w:val="21"/>
  </w:num>
  <w:num w:numId="31">
    <w:abstractNumId w:val="29"/>
  </w:num>
  <w:num w:numId="32">
    <w:abstractNumId w:val="20"/>
  </w:num>
  <w:num w:numId="33">
    <w:abstractNumId w:val="11"/>
  </w:num>
  <w:num w:numId="34">
    <w:abstractNumId w:val="49"/>
  </w:num>
  <w:num w:numId="35">
    <w:abstractNumId w:val="22"/>
  </w:num>
  <w:num w:numId="36">
    <w:abstractNumId w:val="38"/>
  </w:num>
  <w:num w:numId="37">
    <w:abstractNumId w:val="23"/>
  </w:num>
  <w:num w:numId="38">
    <w:abstractNumId w:val="40"/>
  </w:num>
  <w:num w:numId="39">
    <w:abstractNumId w:val="2"/>
  </w:num>
  <w:num w:numId="40">
    <w:abstractNumId w:val="6"/>
  </w:num>
  <w:num w:numId="41">
    <w:abstractNumId w:val="12"/>
  </w:num>
  <w:num w:numId="42">
    <w:abstractNumId w:val="41"/>
  </w:num>
  <w:num w:numId="43">
    <w:abstractNumId w:val="45"/>
  </w:num>
  <w:num w:numId="44">
    <w:abstractNumId w:val="50"/>
  </w:num>
  <w:num w:numId="45">
    <w:abstractNumId w:val="13"/>
  </w:num>
  <w:num w:numId="46">
    <w:abstractNumId w:val="10"/>
  </w:num>
  <w:num w:numId="47">
    <w:abstractNumId w:val="26"/>
  </w:num>
  <w:num w:numId="48">
    <w:abstractNumId w:val="5"/>
  </w:num>
  <w:num w:numId="49">
    <w:abstractNumId w:val="27"/>
  </w:num>
  <w:num w:numId="50">
    <w:abstractNumId w:val="3"/>
  </w:num>
  <w:num w:numId="51">
    <w:abstractNumId w:val="9"/>
  </w:num>
  <w:num w:numId="52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48D"/>
    <w:rsid w:val="0000748D"/>
    <w:rsid w:val="00131006"/>
    <w:rsid w:val="0019020C"/>
    <w:rsid w:val="00293A11"/>
    <w:rsid w:val="002D0078"/>
    <w:rsid w:val="002F2D0F"/>
    <w:rsid w:val="00496F62"/>
    <w:rsid w:val="00533D77"/>
    <w:rsid w:val="00552280"/>
    <w:rsid w:val="00662116"/>
    <w:rsid w:val="00684EFC"/>
    <w:rsid w:val="006B21C9"/>
    <w:rsid w:val="00792A86"/>
    <w:rsid w:val="00843DE3"/>
    <w:rsid w:val="00E75E4B"/>
    <w:rsid w:val="00F2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ED96D"/>
  <w15:docId w15:val="{6A1A4748-E576-4115-B4C8-2D6D28DF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600" w:after="36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80" w:after="2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120"/>
      <w:outlineLvl w:val="2"/>
    </w:pPr>
    <w:rPr>
      <w:rFonts w:ascii="Calibri" w:eastAsia="Calibri" w:hAnsi="Calibri" w:cs="Calibri"/>
      <w:b/>
      <w:bCs/>
      <w:sz w:val="20"/>
      <w:szCs w:val="2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120"/>
      <w:outlineLvl w:val="3"/>
    </w:pPr>
    <w:rPr>
      <w:rFonts w:ascii="Calibri" w:eastAsia="Calibri" w:hAnsi="Calibri" w:cs="Calibri"/>
      <w:i/>
      <w:i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" w:eastAsia="Calibri" w:hAnsi="Calibri" w:cs="Calibri"/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color w:val="1E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480" w:after="480" w:line="240" w:lineRule="auto"/>
      <w:ind w:left="720" w:hanging="360"/>
      <w:jc w:val="center"/>
    </w:pPr>
    <w:rPr>
      <w:b/>
      <w:bCs/>
      <w:smallCaps/>
      <w:sz w:val="32"/>
      <w:szCs w:val="32"/>
    </w:rPr>
  </w:style>
  <w:style w:type="paragraph" w:styleId="a4">
    <w:name w:val="Subtitle"/>
    <w:basedOn w:val="a"/>
    <w:next w:val="a"/>
    <w:uiPriority w:val="11"/>
    <w:qFormat/>
    <w:pPr>
      <w:spacing w:before="120" w:after="120"/>
      <w:jc w:val="both"/>
    </w:pPr>
    <w:rPr>
      <w:rFonts w:ascii="PalmSprings" w:eastAsia="PalmSprings" w:hAnsi="PalmSprings" w:cs="PalmSprings"/>
      <w:b/>
      <w:bCs/>
      <w:color w:val="000000"/>
      <w:sz w:val="26"/>
      <w:szCs w:val="26"/>
      <w:u w:val="single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3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uments.worldbank.org/en/publication/documents-reports/documentdetail/161521492626189318/guidelines-for-preparing-project-completion-report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45</Pages>
  <Words>14607</Words>
  <Characters>83265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Шаршекеев Нурбек</cp:lastModifiedBy>
  <cp:revision>4</cp:revision>
  <dcterms:created xsi:type="dcterms:W3CDTF">2025-12-15T04:39:00Z</dcterms:created>
  <dcterms:modified xsi:type="dcterms:W3CDTF">2025-12-15T06:00:00Z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0x01010022D807DA5079DD4F8FC962D9402EEFD8</vt:lpwstr>
  </property>
  <property fmtid="{D5CDD505-2E9C-101B-9397-08002B2CF9AE}" pid="3" name="ClassificationContentMarkingFooterShapeIds">
    <vt:lpwstr>28af1756,777a2415,6ab82c23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 Use Only</vt:lpwstr>
  </property>
  <property fmtid="{D5CDD505-2E9C-101B-9397-08002B2CF9AE}" pid="6" name="MSIP_Label_f1bf45b6-5649-4236-82a3-f45024cd282e_Enabled">
    <vt:lpwstr>true</vt:lpwstr>
  </property>
  <property fmtid="{D5CDD505-2E9C-101B-9397-08002B2CF9AE}" pid="7" name="MSIP_Label_f1bf45b6-5649-4236-82a3-f45024cd282e_SetDate">
    <vt:lpwstr>2025-10-04T16:05:05Z</vt:lpwstr>
  </property>
  <property fmtid="{D5CDD505-2E9C-101B-9397-08002B2CF9AE}" pid="8" name="MSIP_Label_f1bf45b6-5649-4236-82a3-f45024cd282e_Method">
    <vt:lpwstr>Standard</vt:lpwstr>
  </property>
  <property fmtid="{D5CDD505-2E9C-101B-9397-08002B2CF9AE}" pid="9" name="MSIP_Label_f1bf45b6-5649-4236-82a3-f45024cd282e_Name">
    <vt:lpwstr>Official Use Only</vt:lpwstr>
  </property>
  <property fmtid="{D5CDD505-2E9C-101B-9397-08002B2CF9AE}" pid="10" name="MSIP_Label_f1bf45b6-5649-4236-82a3-f45024cd282e_SiteId">
    <vt:lpwstr>31a2fec0-266b-4c67-b56e-2796d8f59c36</vt:lpwstr>
  </property>
  <property fmtid="{D5CDD505-2E9C-101B-9397-08002B2CF9AE}" pid="11" name="MSIP_Label_f1bf45b6-5649-4236-82a3-f45024cd282e_ActionId">
    <vt:lpwstr>201837bf-357b-481f-87ce-86c4e8abf46a</vt:lpwstr>
  </property>
  <property fmtid="{D5CDD505-2E9C-101B-9397-08002B2CF9AE}" pid="12" name="MSIP_Label_f1bf45b6-5649-4236-82a3-f45024cd282e_ContentBits">
    <vt:lpwstr>2</vt:lpwstr>
  </property>
  <property fmtid="{D5CDD505-2E9C-101B-9397-08002B2CF9AE}" pid="13" name="MSIP_Label_f1bf45b6-5649-4236-82a3-f45024cd282e_Tag">
    <vt:lpwstr>10, 3, 0, 1</vt:lpwstr>
  </property>
  <property fmtid="{D5CDD505-2E9C-101B-9397-08002B2CF9AE}" pid="14" name="GrammarlyDocumentId">
    <vt:lpwstr>c1cf4a54-f456-42f1-97e5-8f1aaa67c863</vt:lpwstr>
  </property>
  <property fmtid="{D5CDD505-2E9C-101B-9397-08002B2CF9AE}" pid="15" name="MediaServiceImageTags">
    <vt:lpwstr>MediaServiceImageTags</vt:lpwstr>
  </property>
</Properties>
</file>